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36575" w14:textId="45EE6E79" w:rsidR="00011777" w:rsidRPr="00BC4785" w:rsidRDefault="00C419B1" w:rsidP="00423C33">
      <w:pPr>
        <w:jc w:val="both"/>
        <w:rPr>
          <w:rFonts w:asciiTheme="minorHAnsi" w:hAnsiTheme="minorHAnsi" w:cstheme="minorHAnsi"/>
          <w:sz w:val="24"/>
          <w:szCs w:val="24"/>
        </w:rPr>
      </w:pPr>
      <w:r w:rsidRPr="00BC4785">
        <w:rPr>
          <w:rFonts w:asciiTheme="minorHAnsi" w:hAnsiTheme="minorHAnsi" w:cstheme="minorHAnsi"/>
          <w:noProof/>
          <w:sz w:val="24"/>
          <w:szCs w:val="24"/>
          <w:lang w:eastAsia="en-GB"/>
        </w:rPr>
        <mc:AlternateContent>
          <mc:Choice Requires="wps">
            <w:drawing>
              <wp:anchor distT="0" distB="0" distL="114300" distR="114300" simplePos="0" relativeHeight="251658240" behindDoc="0" locked="0" layoutInCell="1" allowOverlap="1" wp14:anchorId="4EE5118A" wp14:editId="7369FB98">
                <wp:simplePos x="0" y="0"/>
                <wp:positionH relativeFrom="margin">
                  <wp:align>left</wp:align>
                </wp:positionH>
                <wp:positionV relativeFrom="paragraph">
                  <wp:posOffset>1514475</wp:posOffset>
                </wp:positionV>
                <wp:extent cx="5724525" cy="33432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DE8E0" w14:textId="77777777" w:rsidR="00D924CC" w:rsidRDefault="00D924CC" w:rsidP="00B84B26">
                            <w:pPr>
                              <w:widowControl w:val="0"/>
                              <w:autoSpaceDE w:val="0"/>
                              <w:autoSpaceDN w:val="0"/>
                              <w:adjustRightInd w:val="0"/>
                              <w:spacing w:after="0"/>
                              <w:jc w:val="both"/>
                              <w:rPr>
                                <w:rFonts w:cs="Arial"/>
                                <w:b/>
                                <w:bCs/>
                                <w:color w:val="FFFFFF" w:themeColor="background1"/>
                                <w:sz w:val="32"/>
                                <w:szCs w:val="32"/>
                              </w:rPr>
                            </w:pPr>
                          </w:p>
                          <w:p w14:paraId="3BCBB0BE" w14:textId="77777777" w:rsidR="00D924CC" w:rsidRDefault="00D924CC" w:rsidP="00B84B26">
                            <w:pPr>
                              <w:widowControl w:val="0"/>
                              <w:autoSpaceDE w:val="0"/>
                              <w:autoSpaceDN w:val="0"/>
                              <w:adjustRightInd w:val="0"/>
                              <w:spacing w:after="0"/>
                              <w:jc w:val="both"/>
                              <w:rPr>
                                <w:rFonts w:cs="Arial"/>
                                <w:b/>
                                <w:bCs/>
                                <w:color w:val="FFFFFF" w:themeColor="background1"/>
                                <w:sz w:val="32"/>
                                <w:szCs w:val="32"/>
                              </w:rPr>
                            </w:pPr>
                          </w:p>
                          <w:p w14:paraId="10483AEC" w14:textId="77777777" w:rsidR="00D924CC" w:rsidRPr="008A2145" w:rsidRDefault="00D924CC" w:rsidP="00B75CAB">
                            <w:pPr>
                              <w:widowControl w:val="0"/>
                              <w:autoSpaceDE w:val="0"/>
                              <w:autoSpaceDN w:val="0"/>
                              <w:adjustRightInd w:val="0"/>
                              <w:spacing w:after="0"/>
                              <w:jc w:val="both"/>
                              <w:rPr>
                                <w:rFonts w:cs="Arial"/>
                                <w:b/>
                                <w:bCs/>
                                <w:color w:val="FF0000"/>
                                <w:sz w:val="32"/>
                                <w:szCs w:val="32"/>
                              </w:rPr>
                            </w:pPr>
                          </w:p>
                          <w:p w14:paraId="3E0937AA"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32"/>
                                <w:szCs w:val="32"/>
                              </w:rPr>
                            </w:pPr>
                            <w:r w:rsidRPr="00261A11">
                              <w:rPr>
                                <w:rFonts w:asciiTheme="minorHAnsi" w:hAnsiTheme="minorHAnsi" w:cstheme="minorHAnsi"/>
                                <w:b/>
                                <w:bCs/>
                                <w:color w:val="808080" w:themeColor="background1" w:themeShade="80"/>
                                <w:sz w:val="32"/>
                                <w:szCs w:val="32"/>
                              </w:rPr>
                              <w:t>Invitation to Tender</w:t>
                            </w:r>
                          </w:p>
                          <w:p w14:paraId="02A95CFD"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b/>
                                <w:bCs/>
                                <w:color w:val="808080" w:themeColor="background1" w:themeShade="80"/>
                                <w:sz w:val="32"/>
                                <w:szCs w:val="32"/>
                              </w:rPr>
                            </w:pPr>
                          </w:p>
                          <w:p w14:paraId="3660FC6D"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b/>
                                <w:bCs/>
                                <w:color w:val="808080" w:themeColor="background1" w:themeShade="80"/>
                                <w:sz w:val="32"/>
                                <w:szCs w:val="32"/>
                              </w:rPr>
                            </w:pPr>
                          </w:p>
                          <w:p w14:paraId="41C0A303"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32"/>
                                <w:szCs w:val="32"/>
                              </w:rPr>
                            </w:pPr>
                            <w:r w:rsidRPr="00261A11">
                              <w:rPr>
                                <w:rFonts w:asciiTheme="minorHAnsi" w:hAnsiTheme="minorHAnsi" w:cstheme="minorHAnsi"/>
                                <w:b/>
                                <w:bCs/>
                                <w:color w:val="808080" w:themeColor="background1" w:themeShade="80"/>
                                <w:sz w:val="32"/>
                                <w:szCs w:val="32"/>
                              </w:rPr>
                              <w:t>Volume 3 – Specification</w:t>
                            </w:r>
                          </w:p>
                          <w:p w14:paraId="163A8A87"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p>
                          <w:p w14:paraId="5EE107C0"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p>
                          <w:p w14:paraId="79F33F1E" w14:textId="2A924DD6"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r w:rsidRPr="00261A11">
                              <w:rPr>
                                <w:rFonts w:asciiTheme="minorHAnsi" w:hAnsiTheme="minorHAnsi" w:cstheme="minorHAnsi"/>
                                <w:color w:val="808080" w:themeColor="background1" w:themeShade="80"/>
                                <w:sz w:val="28"/>
                                <w:szCs w:val="28"/>
                              </w:rPr>
                              <w:t xml:space="preserve">in relation to a procurement for the provision of </w:t>
                            </w:r>
                            <w:r w:rsidRPr="00261A11">
                              <w:rPr>
                                <w:rFonts w:asciiTheme="minorHAnsi" w:hAnsiTheme="minorHAnsi" w:cstheme="minorHAnsi"/>
                                <w:b/>
                                <w:color w:val="808080" w:themeColor="background1" w:themeShade="80"/>
                                <w:sz w:val="28"/>
                                <w:szCs w:val="28"/>
                              </w:rPr>
                              <w:t xml:space="preserve">Grounds Maintenance Services </w:t>
                            </w:r>
                            <w:r w:rsidRPr="00261A11">
                              <w:rPr>
                                <w:rFonts w:asciiTheme="minorHAnsi" w:hAnsiTheme="minorHAnsi" w:cstheme="minorHAnsi"/>
                                <w:color w:val="808080" w:themeColor="background1" w:themeShade="80"/>
                                <w:sz w:val="28"/>
                                <w:szCs w:val="28"/>
                              </w:rPr>
                              <w:t xml:space="preserve">for </w:t>
                            </w:r>
                            <w:r w:rsidR="007E10BB" w:rsidRPr="00261A11">
                              <w:rPr>
                                <w:rFonts w:asciiTheme="minorHAnsi" w:hAnsiTheme="minorHAnsi" w:cstheme="minorHAnsi"/>
                                <w:color w:val="808080" w:themeColor="background1" w:themeShade="80"/>
                                <w:sz w:val="28"/>
                                <w:szCs w:val="28"/>
                              </w:rPr>
                              <w:t>Adra (Tai)</w:t>
                            </w:r>
                            <w:r w:rsidRPr="00261A11">
                              <w:rPr>
                                <w:rFonts w:asciiTheme="minorHAnsi" w:hAnsiTheme="minorHAnsi" w:cstheme="minorHAnsi"/>
                                <w:color w:val="808080" w:themeColor="background1" w:themeShade="80"/>
                                <w:sz w:val="28"/>
                                <w:szCs w:val="28"/>
                              </w:rPr>
                              <w:t xml:space="preserve"> Cyfyngedig </w:t>
                            </w:r>
                          </w:p>
                          <w:p w14:paraId="03C95119" w14:textId="77777777" w:rsidR="00D924CC" w:rsidRPr="0028500E" w:rsidRDefault="00D924CC" w:rsidP="00B75CAB">
                            <w:pPr>
                              <w:widowControl w:val="0"/>
                              <w:autoSpaceDE w:val="0"/>
                              <w:autoSpaceDN w:val="0"/>
                              <w:adjustRightInd w:val="0"/>
                              <w:spacing w:after="0"/>
                              <w:jc w:val="both"/>
                              <w:rPr>
                                <w:rFonts w:cs="Arial"/>
                                <w:color w:val="808080" w:themeColor="background1" w:themeShade="80"/>
                                <w:sz w:val="28"/>
                                <w:szCs w:val="28"/>
                              </w:rPr>
                            </w:pPr>
                          </w:p>
                          <w:p w14:paraId="5D38CE79" w14:textId="388AC518" w:rsidR="00D924CC" w:rsidRPr="00696A80" w:rsidRDefault="00D924CC" w:rsidP="00B75CAB">
                            <w:pPr>
                              <w:widowControl w:val="0"/>
                              <w:autoSpaceDE w:val="0"/>
                              <w:autoSpaceDN w:val="0"/>
                              <w:adjustRightInd w:val="0"/>
                              <w:spacing w:after="0"/>
                              <w:jc w:val="both"/>
                              <w:rPr>
                                <w:rFonts w:cs="Arial"/>
                                <w:color w:val="808080" w:themeColor="background1" w:themeShade="80"/>
                                <w:sz w:val="28"/>
                                <w:szCs w:val="28"/>
                              </w:rPr>
                            </w:pPr>
                          </w:p>
                          <w:p w14:paraId="6755E01B" w14:textId="77777777" w:rsidR="00D924CC" w:rsidRPr="00011777" w:rsidRDefault="00D924CC">
                            <w:pPr>
                              <w:rPr>
                                <w:b/>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5118A" id="_x0000_t202" coordsize="21600,21600" o:spt="202" path="m,l,21600r21600,l21600,xe">
                <v:stroke joinstyle="miter"/>
                <v:path gradientshapeok="t" o:connecttype="rect"/>
              </v:shapetype>
              <v:shape id="Text Box 4" o:spid="_x0000_s1026" type="#_x0000_t202" style="position:absolute;left:0;text-align:left;margin-left:0;margin-top:119.25pt;width:450.75pt;height:263.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" filled="f" stroked="f">
                <v:textbox>
                  <w:txbxContent>
                    <w:p w14:paraId="45ADE8E0" w14:textId="77777777" w:rsidR="00D924CC" w:rsidRDefault="00D924CC" w:rsidP="00B84B26">
                      <w:pPr>
                        <w:widowControl w:val="0"/>
                        <w:autoSpaceDE w:val="0"/>
                        <w:autoSpaceDN w:val="0"/>
                        <w:adjustRightInd w:val="0"/>
                        <w:spacing w:after="0"/>
                        <w:jc w:val="both"/>
                        <w:rPr>
                          <w:rFonts w:cs="Arial"/>
                          <w:b/>
                          <w:bCs/>
                          <w:color w:val="FFFFFF" w:themeColor="background1"/>
                          <w:sz w:val="32"/>
                          <w:szCs w:val="32"/>
                        </w:rPr>
                      </w:pPr>
                    </w:p>
                    <w:p w14:paraId="3BCBB0BE" w14:textId="77777777" w:rsidR="00D924CC" w:rsidRDefault="00D924CC" w:rsidP="00B84B26">
                      <w:pPr>
                        <w:widowControl w:val="0"/>
                        <w:autoSpaceDE w:val="0"/>
                        <w:autoSpaceDN w:val="0"/>
                        <w:adjustRightInd w:val="0"/>
                        <w:spacing w:after="0"/>
                        <w:jc w:val="both"/>
                        <w:rPr>
                          <w:rFonts w:cs="Arial"/>
                          <w:b/>
                          <w:bCs/>
                          <w:color w:val="FFFFFF" w:themeColor="background1"/>
                          <w:sz w:val="32"/>
                          <w:szCs w:val="32"/>
                        </w:rPr>
                      </w:pPr>
                    </w:p>
                    <w:p w14:paraId="10483AEC" w14:textId="77777777" w:rsidR="00D924CC" w:rsidRPr="008A2145" w:rsidRDefault="00D924CC" w:rsidP="00B75CAB">
                      <w:pPr>
                        <w:widowControl w:val="0"/>
                        <w:autoSpaceDE w:val="0"/>
                        <w:autoSpaceDN w:val="0"/>
                        <w:adjustRightInd w:val="0"/>
                        <w:spacing w:after="0"/>
                        <w:jc w:val="both"/>
                        <w:rPr>
                          <w:rFonts w:cs="Arial"/>
                          <w:b/>
                          <w:bCs/>
                          <w:color w:val="FF0000"/>
                          <w:sz w:val="32"/>
                          <w:szCs w:val="32"/>
                        </w:rPr>
                      </w:pPr>
                    </w:p>
                    <w:p w14:paraId="3E0937AA"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32"/>
                          <w:szCs w:val="32"/>
                        </w:rPr>
                      </w:pPr>
                      <w:r w:rsidRPr="00261A11">
                        <w:rPr>
                          <w:rFonts w:asciiTheme="minorHAnsi" w:hAnsiTheme="minorHAnsi" w:cstheme="minorHAnsi"/>
                          <w:b/>
                          <w:bCs/>
                          <w:color w:val="808080" w:themeColor="background1" w:themeShade="80"/>
                          <w:sz w:val="32"/>
                          <w:szCs w:val="32"/>
                        </w:rPr>
                        <w:t>Invitation to Tender</w:t>
                      </w:r>
                    </w:p>
                    <w:p w14:paraId="02A95CFD"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b/>
                          <w:bCs/>
                          <w:color w:val="808080" w:themeColor="background1" w:themeShade="80"/>
                          <w:sz w:val="32"/>
                          <w:szCs w:val="32"/>
                        </w:rPr>
                      </w:pPr>
                    </w:p>
                    <w:p w14:paraId="3660FC6D"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b/>
                          <w:bCs/>
                          <w:color w:val="808080" w:themeColor="background1" w:themeShade="80"/>
                          <w:sz w:val="32"/>
                          <w:szCs w:val="32"/>
                        </w:rPr>
                      </w:pPr>
                    </w:p>
                    <w:p w14:paraId="41C0A303"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32"/>
                          <w:szCs w:val="32"/>
                        </w:rPr>
                      </w:pPr>
                      <w:r w:rsidRPr="00261A11">
                        <w:rPr>
                          <w:rFonts w:asciiTheme="minorHAnsi" w:hAnsiTheme="minorHAnsi" w:cstheme="minorHAnsi"/>
                          <w:b/>
                          <w:bCs/>
                          <w:color w:val="808080" w:themeColor="background1" w:themeShade="80"/>
                          <w:sz w:val="32"/>
                          <w:szCs w:val="32"/>
                        </w:rPr>
                        <w:t>Volume 3 – Specification</w:t>
                      </w:r>
                    </w:p>
                    <w:p w14:paraId="163A8A87"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p>
                    <w:p w14:paraId="5EE107C0" w14:textId="77777777"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p>
                    <w:p w14:paraId="79F33F1E" w14:textId="2A924DD6" w:rsidR="00D924CC" w:rsidRPr="00261A11" w:rsidRDefault="00D924CC" w:rsidP="00B75CAB">
                      <w:pPr>
                        <w:widowControl w:val="0"/>
                        <w:autoSpaceDE w:val="0"/>
                        <w:autoSpaceDN w:val="0"/>
                        <w:adjustRightInd w:val="0"/>
                        <w:spacing w:after="0"/>
                        <w:jc w:val="both"/>
                        <w:rPr>
                          <w:rFonts w:asciiTheme="minorHAnsi" w:hAnsiTheme="minorHAnsi" w:cstheme="minorHAnsi"/>
                          <w:color w:val="808080" w:themeColor="background1" w:themeShade="80"/>
                          <w:sz w:val="28"/>
                          <w:szCs w:val="28"/>
                        </w:rPr>
                      </w:pPr>
                      <w:r w:rsidRPr="00261A11">
                        <w:rPr>
                          <w:rFonts w:asciiTheme="minorHAnsi" w:hAnsiTheme="minorHAnsi" w:cstheme="minorHAnsi"/>
                          <w:color w:val="808080" w:themeColor="background1" w:themeShade="80"/>
                          <w:sz w:val="28"/>
                          <w:szCs w:val="28"/>
                        </w:rPr>
                        <w:t xml:space="preserve">in relation to a procurement for the provision of </w:t>
                      </w:r>
                      <w:r w:rsidRPr="00261A11">
                        <w:rPr>
                          <w:rFonts w:asciiTheme="minorHAnsi" w:hAnsiTheme="minorHAnsi" w:cstheme="minorHAnsi"/>
                          <w:b/>
                          <w:color w:val="808080" w:themeColor="background1" w:themeShade="80"/>
                          <w:sz w:val="28"/>
                          <w:szCs w:val="28"/>
                        </w:rPr>
                        <w:t xml:space="preserve">Grounds Maintenance Services </w:t>
                      </w:r>
                      <w:r w:rsidRPr="00261A11">
                        <w:rPr>
                          <w:rFonts w:asciiTheme="minorHAnsi" w:hAnsiTheme="minorHAnsi" w:cstheme="minorHAnsi"/>
                          <w:color w:val="808080" w:themeColor="background1" w:themeShade="80"/>
                          <w:sz w:val="28"/>
                          <w:szCs w:val="28"/>
                        </w:rPr>
                        <w:t xml:space="preserve">for </w:t>
                      </w:r>
                      <w:r w:rsidR="007E10BB" w:rsidRPr="00261A11">
                        <w:rPr>
                          <w:rFonts w:asciiTheme="minorHAnsi" w:hAnsiTheme="minorHAnsi" w:cstheme="minorHAnsi"/>
                          <w:color w:val="808080" w:themeColor="background1" w:themeShade="80"/>
                          <w:sz w:val="28"/>
                          <w:szCs w:val="28"/>
                        </w:rPr>
                        <w:t>Adra (Tai)</w:t>
                      </w:r>
                      <w:r w:rsidRPr="00261A11">
                        <w:rPr>
                          <w:rFonts w:asciiTheme="minorHAnsi" w:hAnsiTheme="minorHAnsi" w:cstheme="minorHAnsi"/>
                          <w:color w:val="808080" w:themeColor="background1" w:themeShade="80"/>
                          <w:sz w:val="28"/>
                          <w:szCs w:val="28"/>
                        </w:rPr>
                        <w:t xml:space="preserve"> Cyfyngedig </w:t>
                      </w:r>
                    </w:p>
                    <w:p w14:paraId="03C95119" w14:textId="77777777" w:rsidR="00D924CC" w:rsidRPr="0028500E" w:rsidRDefault="00D924CC" w:rsidP="00B75CAB">
                      <w:pPr>
                        <w:widowControl w:val="0"/>
                        <w:autoSpaceDE w:val="0"/>
                        <w:autoSpaceDN w:val="0"/>
                        <w:adjustRightInd w:val="0"/>
                        <w:spacing w:after="0"/>
                        <w:jc w:val="both"/>
                        <w:rPr>
                          <w:rFonts w:cs="Arial"/>
                          <w:color w:val="808080" w:themeColor="background1" w:themeShade="80"/>
                          <w:sz w:val="28"/>
                          <w:szCs w:val="28"/>
                        </w:rPr>
                      </w:pPr>
                    </w:p>
                    <w:p w14:paraId="5D38CE79" w14:textId="388AC518" w:rsidR="00D924CC" w:rsidRPr="00696A80" w:rsidRDefault="00D924CC" w:rsidP="00B75CAB">
                      <w:pPr>
                        <w:widowControl w:val="0"/>
                        <w:autoSpaceDE w:val="0"/>
                        <w:autoSpaceDN w:val="0"/>
                        <w:adjustRightInd w:val="0"/>
                        <w:spacing w:after="0"/>
                        <w:jc w:val="both"/>
                        <w:rPr>
                          <w:rFonts w:cs="Arial"/>
                          <w:color w:val="808080" w:themeColor="background1" w:themeShade="80"/>
                          <w:sz w:val="28"/>
                          <w:szCs w:val="28"/>
                        </w:rPr>
                      </w:pPr>
                    </w:p>
                    <w:p w14:paraId="6755E01B" w14:textId="77777777" w:rsidR="00D924CC" w:rsidRPr="00011777" w:rsidRDefault="00D924CC">
                      <w:pPr>
                        <w:rPr>
                          <w:b/>
                          <w:color w:val="FFFFFF" w:themeColor="background1"/>
                        </w:rPr>
                      </w:pPr>
                    </w:p>
                  </w:txbxContent>
                </v:textbox>
                <w10:wrap anchorx="margin"/>
              </v:shape>
            </w:pict>
          </mc:Fallback>
        </mc:AlternateContent>
      </w:r>
      <w:r w:rsidRPr="00BC4785">
        <w:rPr>
          <w:rFonts w:asciiTheme="minorHAnsi" w:hAnsiTheme="minorHAnsi" w:cstheme="minorHAnsi"/>
          <w:noProof/>
          <w:sz w:val="24"/>
          <w:szCs w:val="24"/>
          <w:lang w:eastAsia="en-GB"/>
        </w:rPr>
        <w:drawing>
          <wp:inline distT="0" distB="0" distL="0" distR="0" wp14:anchorId="0C6E433E" wp14:editId="49BBEE13">
            <wp:extent cx="3627397" cy="200025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t13 -Logo glas.png"/>
                    <pic:cNvPicPr/>
                  </pic:nvPicPr>
                  <pic:blipFill>
                    <a:blip r:embed="rId12">
                      <a:extLst>
                        <a:ext uri="{28A0092B-C50C-407E-A947-70E740481C1C}">
                          <a14:useLocalDpi xmlns:a14="http://schemas.microsoft.com/office/drawing/2010/main" val="0"/>
                        </a:ext>
                      </a:extLst>
                    </a:blip>
                    <a:stretch>
                      <a:fillRect/>
                    </a:stretch>
                  </pic:blipFill>
                  <pic:spPr>
                    <a:xfrm>
                      <a:off x="0" y="0"/>
                      <a:ext cx="3646674" cy="2010880"/>
                    </a:xfrm>
                    <a:prstGeom prst="rect">
                      <a:avLst/>
                    </a:prstGeom>
                  </pic:spPr>
                </pic:pic>
              </a:graphicData>
            </a:graphic>
          </wp:inline>
        </w:drawing>
      </w:r>
      <w:r w:rsidR="00011777" w:rsidRPr="00BC4785">
        <w:rPr>
          <w:rFonts w:asciiTheme="minorHAnsi" w:hAnsiTheme="minorHAnsi" w:cstheme="minorHAnsi"/>
          <w:sz w:val="24"/>
          <w:szCs w:val="24"/>
        </w:rPr>
        <w:br w:type="page"/>
      </w:r>
    </w:p>
    <w:p w14:paraId="356823D4" w14:textId="77777777" w:rsidR="00B84B26" w:rsidRPr="00A95017" w:rsidRDefault="00B84B26" w:rsidP="00423C33">
      <w:pPr>
        <w:spacing w:after="0"/>
        <w:jc w:val="both"/>
        <w:rPr>
          <w:rFonts w:asciiTheme="minorHAnsi" w:hAnsiTheme="minorHAnsi" w:cstheme="minorHAnsi"/>
          <w:b/>
          <w:bCs/>
          <w:sz w:val="28"/>
          <w:szCs w:val="28"/>
          <w:u w:val="single"/>
        </w:rPr>
      </w:pPr>
      <w:r w:rsidRPr="00A95017">
        <w:rPr>
          <w:rFonts w:asciiTheme="minorHAnsi" w:hAnsiTheme="minorHAnsi" w:cstheme="minorHAnsi"/>
          <w:b/>
          <w:bCs/>
          <w:sz w:val="28"/>
          <w:szCs w:val="28"/>
          <w:u w:val="single"/>
        </w:rPr>
        <w:t>SPECIFICATION</w:t>
      </w:r>
    </w:p>
    <w:p w14:paraId="3F5D81AF" w14:textId="77777777" w:rsidR="002B1B35" w:rsidRPr="00BC4785" w:rsidRDefault="002B1B35" w:rsidP="00423C33">
      <w:pPr>
        <w:spacing w:after="0"/>
        <w:jc w:val="both"/>
        <w:rPr>
          <w:rFonts w:asciiTheme="minorHAnsi" w:hAnsiTheme="minorHAnsi" w:cstheme="minorHAnsi"/>
          <w:b/>
          <w:bCs/>
          <w:sz w:val="24"/>
          <w:szCs w:val="24"/>
          <w:u w:val="single"/>
        </w:rPr>
      </w:pPr>
    </w:p>
    <w:p w14:paraId="77334C30" w14:textId="77777777" w:rsidR="00B84B26" w:rsidRPr="00A95017" w:rsidRDefault="00B84B26" w:rsidP="00423C33">
      <w:pPr>
        <w:pStyle w:val="Level1"/>
        <w:keepNext/>
        <w:tabs>
          <w:tab w:val="clear" w:pos="992"/>
        </w:tabs>
        <w:spacing w:after="120"/>
        <w:ind w:left="567" w:hanging="567"/>
        <w:rPr>
          <w:rFonts w:asciiTheme="minorHAnsi" w:hAnsiTheme="minorHAnsi" w:cstheme="minorHAnsi"/>
          <w:sz w:val="28"/>
          <w:szCs w:val="28"/>
        </w:rPr>
      </w:pPr>
      <w:r w:rsidRPr="00A95017">
        <w:rPr>
          <w:rStyle w:val="Level1asheadingtext"/>
          <w:rFonts w:asciiTheme="minorHAnsi" w:hAnsiTheme="minorHAnsi" w:cstheme="minorHAnsi"/>
          <w:sz w:val="28"/>
          <w:szCs w:val="28"/>
          <w:u w:val="single"/>
        </w:rPr>
        <w:t>Introduction</w:t>
      </w:r>
    </w:p>
    <w:p w14:paraId="59B84E89" w14:textId="00622190" w:rsidR="00B51A0C" w:rsidRPr="00B51254" w:rsidRDefault="00B84B26" w:rsidP="00B51254">
      <w:pPr>
        <w:pStyle w:val="Level2"/>
        <w:spacing w:after="120"/>
        <w:ind w:left="1134" w:hanging="567"/>
        <w:rPr>
          <w:rFonts w:asciiTheme="minorHAnsi" w:hAnsiTheme="minorHAnsi"/>
          <w:sz w:val="24"/>
          <w:szCs w:val="24"/>
        </w:rPr>
      </w:pPr>
      <w:r w:rsidRPr="00BC4785">
        <w:rPr>
          <w:rFonts w:asciiTheme="minorHAnsi" w:hAnsiTheme="minorHAnsi" w:cstheme="minorHAnsi"/>
          <w:sz w:val="24"/>
          <w:szCs w:val="24"/>
        </w:rPr>
        <w:t xml:space="preserve">Unless otherwise specified, all defined terms in this Specification have the same meaning as set out in </w:t>
      </w:r>
      <w:r w:rsidR="00261A11" w:rsidRPr="00BC4785">
        <w:rPr>
          <w:rFonts w:asciiTheme="minorHAnsi" w:hAnsiTheme="minorHAnsi" w:cstheme="minorHAnsi"/>
          <w:sz w:val="24"/>
          <w:szCs w:val="24"/>
        </w:rPr>
        <w:t>Adra</w:t>
      </w:r>
      <w:r w:rsidR="00BA0D75" w:rsidRPr="00BC4785">
        <w:rPr>
          <w:rFonts w:asciiTheme="minorHAnsi" w:hAnsiTheme="minorHAnsi" w:cstheme="minorHAnsi"/>
          <w:sz w:val="24"/>
          <w:szCs w:val="24"/>
        </w:rPr>
        <w:t>’s Standard Terms &amp; Conditions</w:t>
      </w:r>
      <w:r w:rsidRPr="00BC4785">
        <w:rPr>
          <w:rFonts w:asciiTheme="minorHAnsi" w:hAnsiTheme="minorHAnsi" w:cstheme="minorHAnsi"/>
          <w:sz w:val="24"/>
          <w:szCs w:val="24"/>
        </w:rPr>
        <w:t xml:space="preserve"> to which this Specification shall be annexed (the </w:t>
      </w:r>
      <w:r w:rsidRPr="00BC4785">
        <w:rPr>
          <w:rFonts w:asciiTheme="minorHAnsi" w:hAnsiTheme="minorHAnsi" w:cstheme="minorHAnsi"/>
          <w:b/>
          <w:bCs/>
          <w:sz w:val="24"/>
          <w:szCs w:val="24"/>
        </w:rPr>
        <w:t>Agreement</w:t>
      </w:r>
      <w:r w:rsidRPr="00BC4785">
        <w:rPr>
          <w:rFonts w:asciiTheme="minorHAnsi" w:hAnsiTheme="minorHAnsi" w:cstheme="minorHAnsi"/>
          <w:sz w:val="24"/>
          <w:szCs w:val="24"/>
        </w:rPr>
        <w:t>).</w:t>
      </w:r>
      <w:commentRangeStart w:id="0"/>
      <w:commentRangeEnd w:id="0"/>
      <w:r w:rsidR="00B51A0C" w:rsidRPr="00B51254">
        <w:rPr>
          <w:rStyle w:val="CommentReference"/>
          <w:rFonts w:asciiTheme="minorHAnsi" w:hAnsiTheme="minorHAnsi"/>
          <w:sz w:val="24"/>
          <w:szCs w:val="24"/>
        </w:rPr>
        <w:commentReference w:id="0"/>
      </w:r>
    </w:p>
    <w:p w14:paraId="11533993" w14:textId="72EAF7B6" w:rsidR="00B84B26" w:rsidRPr="00A95017" w:rsidRDefault="002344FA" w:rsidP="009D3A87">
      <w:pPr>
        <w:pStyle w:val="Level1"/>
        <w:keepNext/>
        <w:numPr>
          <w:ilvl w:val="0"/>
          <w:numId w:val="3"/>
        </w:numPr>
        <w:spacing w:after="120"/>
        <w:rPr>
          <w:rFonts w:asciiTheme="minorHAnsi" w:hAnsiTheme="minorHAnsi" w:cstheme="minorHAnsi"/>
          <w:sz w:val="28"/>
          <w:szCs w:val="28"/>
        </w:rPr>
      </w:pPr>
      <w:r w:rsidRPr="00A95017">
        <w:rPr>
          <w:rStyle w:val="Level1asheadingtext"/>
          <w:rFonts w:asciiTheme="minorHAnsi" w:hAnsiTheme="minorHAnsi" w:cstheme="minorHAnsi"/>
          <w:sz w:val="28"/>
          <w:szCs w:val="28"/>
          <w:u w:val="single"/>
        </w:rPr>
        <w:t>S</w:t>
      </w:r>
      <w:r w:rsidR="00B84B26" w:rsidRPr="00A95017">
        <w:rPr>
          <w:rStyle w:val="Level1asheadingtext"/>
          <w:rFonts w:asciiTheme="minorHAnsi" w:hAnsiTheme="minorHAnsi" w:cstheme="minorHAnsi"/>
          <w:sz w:val="28"/>
          <w:szCs w:val="28"/>
          <w:u w:val="single"/>
        </w:rPr>
        <w:t>taffing / resources</w:t>
      </w:r>
    </w:p>
    <w:p w14:paraId="40D4701A" w14:textId="2E08EC87" w:rsidR="00A34CBA" w:rsidRPr="00BC4785" w:rsidRDefault="00A34CBA" w:rsidP="00D02895">
      <w:pPr>
        <w:pStyle w:val="Level2"/>
        <w:numPr>
          <w:ilvl w:val="1"/>
          <w:numId w:val="3"/>
        </w:numPr>
        <w:spacing w:after="120"/>
        <w:ind w:left="1134" w:hanging="567"/>
        <w:rPr>
          <w:rFonts w:asciiTheme="minorHAnsi" w:hAnsiTheme="minorHAnsi" w:cstheme="minorHAnsi"/>
          <w:sz w:val="24"/>
          <w:szCs w:val="24"/>
        </w:rPr>
      </w:pPr>
      <w:r w:rsidRPr="00BC4785">
        <w:rPr>
          <w:rFonts w:asciiTheme="minorHAnsi" w:eastAsiaTheme="minorHAnsi" w:hAnsiTheme="minorHAnsi" w:cstheme="minorHAnsi"/>
          <w:sz w:val="24"/>
          <w:szCs w:val="24"/>
          <w:lang w:eastAsia="en-US"/>
        </w:rPr>
        <w:t xml:space="preserve">The </w:t>
      </w:r>
      <w:r w:rsidR="00EE13B0" w:rsidRPr="00BC4785">
        <w:rPr>
          <w:rFonts w:asciiTheme="minorHAnsi" w:eastAsiaTheme="minorHAnsi" w:hAnsiTheme="minorHAnsi" w:cstheme="minorHAnsi"/>
          <w:sz w:val="24"/>
          <w:szCs w:val="24"/>
          <w:lang w:eastAsia="en-US"/>
        </w:rPr>
        <w:t>Service Provider</w:t>
      </w:r>
      <w:r w:rsidRPr="00BC4785">
        <w:rPr>
          <w:rFonts w:asciiTheme="minorHAnsi" w:eastAsiaTheme="minorHAnsi" w:hAnsiTheme="minorHAnsi" w:cstheme="minorHAnsi"/>
          <w:sz w:val="24"/>
          <w:szCs w:val="24"/>
          <w:lang w:eastAsia="en-US"/>
        </w:rPr>
        <w:t xml:space="preserve"> shall at all times employ, provide and supervise sufficient suitably trained and/or experien</w:t>
      </w:r>
      <w:r w:rsidR="00296751" w:rsidRPr="00BC4785">
        <w:rPr>
          <w:rFonts w:asciiTheme="minorHAnsi" w:eastAsiaTheme="minorHAnsi" w:hAnsiTheme="minorHAnsi" w:cstheme="minorHAnsi"/>
          <w:sz w:val="24"/>
          <w:szCs w:val="24"/>
          <w:lang w:eastAsia="en-US"/>
        </w:rPr>
        <w:t>ced management and operatives</w:t>
      </w:r>
      <w:r w:rsidRPr="00BC4785">
        <w:rPr>
          <w:rFonts w:asciiTheme="minorHAnsi" w:eastAsiaTheme="minorHAnsi" w:hAnsiTheme="minorHAnsi" w:cstheme="minorHAnsi"/>
          <w:sz w:val="24"/>
          <w:szCs w:val="24"/>
          <w:lang w:eastAsia="en-US"/>
        </w:rPr>
        <w:t xml:space="preserve"> to provide the </w:t>
      </w:r>
      <w:r w:rsidR="00296751" w:rsidRPr="00BC4785">
        <w:rPr>
          <w:rFonts w:asciiTheme="minorHAnsi" w:eastAsiaTheme="minorHAnsi" w:hAnsiTheme="minorHAnsi" w:cstheme="minorHAnsi"/>
          <w:sz w:val="24"/>
          <w:szCs w:val="24"/>
          <w:lang w:eastAsia="en-US"/>
        </w:rPr>
        <w:t xml:space="preserve">Grounds Maintenance Services </w:t>
      </w:r>
      <w:r w:rsidR="00DB04D2" w:rsidRPr="00BC4785">
        <w:rPr>
          <w:rFonts w:asciiTheme="minorHAnsi" w:eastAsiaTheme="minorHAnsi" w:hAnsiTheme="minorHAnsi" w:cstheme="minorHAnsi"/>
          <w:sz w:val="24"/>
          <w:szCs w:val="24"/>
          <w:lang w:eastAsia="en-US"/>
        </w:rPr>
        <w:t xml:space="preserve">as outlined within the contract documents. </w:t>
      </w:r>
      <w:r w:rsidRPr="00BC4785">
        <w:rPr>
          <w:rFonts w:asciiTheme="minorHAnsi" w:eastAsiaTheme="minorHAnsi" w:hAnsiTheme="minorHAnsi" w:cstheme="minorHAnsi"/>
          <w:sz w:val="24"/>
          <w:szCs w:val="24"/>
          <w:lang w:eastAsia="en-US"/>
        </w:rPr>
        <w:t>The staff shall be made aware of and comply</w:t>
      </w:r>
      <w:r w:rsidR="00D444AB" w:rsidRPr="00BC4785">
        <w:rPr>
          <w:rFonts w:asciiTheme="minorHAnsi" w:eastAsiaTheme="minorHAnsi" w:hAnsiTheme="minorHAnsi" w:cstheme="minorHAnsi"/>
          <w:sz w:val="24"/>
          <w:szCs w:val="24"/>
          <w:lang w:eastAsia="en-US"/>
        </w:rPr>
        <w:t xml:space="preserve"> with the requirements of each s</w:t>
      </w:r>
      <w:r w:rsidRPr="00BC4785">
        <w:rPr>
          <w:rFonts w:asciiTheme="minorHAnsi" w:eastAsiaTheme="minorHAnsi" w:hAnsiTheme="minorHAnsi" w:cstheme="minorHAnsi"/>
          <w:sz w:val="24"/>
          <w:szCs w:val="24"/>
          <w:lang w:eastAsia="en-US"/>
        </w:rPr>
        <w:t>ite including, inter alia, the operations taking place, security and similar requirements.</w:t>
      </w:r>
    </w:p>
    <w:p w14:paraId="30DD7C06" w14:textId="1A1231AA" w:rsidR="00B31E52" w:rsidRPr="00BC4785" w:rsidRDefault="009446E8" w:rsidP="00D02895">
      <w:pPr>
        <w:pStyle w:val="Level2"/>
        <w:numPr>
          <w:ilvl w:val="1"/>
          <w:numId w:val="3"/>
        </w:numPr>
        <w:spacing w:after="120"/>
        <w:ind w:left="1134" w:hanging="567"/>
        <w:rPr>
          <w:rFonts w:asciiTheme="minorHAnsi" w:hAnsiTheme="minorHAnsi" w:cstheme="minorHAnsi"/>
          <w:sz w:val="24"/>
          <w:szCs w:val="24"/>
        </w:rPr>
      </w:pPr>
      <w:r w:rsidRPr="00BC4785">
        <w:rPr>
          <w:rFonts w:asciiTheme="minorHAnsi" w:hAnsiTheme="minorHAnsi" w:cstheme="minorHAnsi"/>
          <w:sz w:val="24"/>
          <w:szCs w:val="24"/>
        </w:rPr>
        <w:t>T</w:t>
      </w:r>
      <w:r w:rsidR="00B84B26" w:rsidRPr="00BC4785">
        <w:rPr>
          <w:rFonts w:asciiTheme="minorHAnsi" w:hAnsiTheme="minorHAnsi" w:cstheme="minorHAnsi"/>
          <w:sz w:val="24"/>
          <w:szCs w:val="24"/>
        </w:rPr>
        <w:t xml:space="preserve">he </w:t>
      </w:r>
      <w:r w:rsidR="00EE13B0" w:rsidRPr="00BC4785">
        <w:rPr>
          <w:rFonts w:asciiTheme="minorHAnsi" w:hAnsiTheme="minorHAnsi" w:cstheme="minorHAnsi"/>
          <w:sz w:val="24"/>
          <w:szCs w:val="24"/>
        </w:rPr>
        <w:t>Service Provider</w:t>
      </w:r>
      <w:r w:rsidR="00B84B26" w:rsidRPr="00BC4785">
        <w:rPr>
          <w:rFonts w:asciiTheme="minorHAnsi" w:hAnsiTheme="minorHAnsi" w:cstheme="minorHAnsi"/>
          <w:sz w:val="24"/>
          <w:szCs w:val="24"/>
        </w:rPr>
        <w:t xml:space="preserve"> will </w:t>
      </w:r>
      <w:r w:rsidRPr="00BC4785">
        <w:rPr>
          <w:rFonts w:asciiTheme="minorHAnsi" w:hAnsiTheme="minorHAnsi" w:cstheme="minorHAnsi"/>
          <w:sz w:val="24"/>
          <w:szCs w:val="24"/>
        </w:rPr>
        <w:t>be expected to maintain</w:t>
      </w:r>
      <w:r w:rsidR="00B84B26" w:rsidRPr="00BC4785">
        <w:rPr>
          <w:rFonts w:asciiTheme="minorHAnsi" w:hAnsiTheme="minorHAnsi" w:cstheme="minorHAnsi"/>
          <w:sz w:val="24"/>
          <w:szCs w:val="24"/>
        </w:rPr>
        <w:t xml:space="preserve"> a structure that will support the successful delivery of </w:t>
      </w:r>
      <w:r w:rsidR="004769E5" w:rsidRPr="00BC4785">
        <w:rPr>
          <w:rFonts w:asciiTheme="minorHAnsi" w:hAnsiTheme="minorHAnsi" w:cstheme="minorHAnsi"/>
          <w:sz w:val="24"/>
          <w:szCs w:val="24"/>
        </w:rPr>
        <w:t>this service</w:t>
      </w:r>
      <w:r w:rsidR="00B84B26" w:rsidRPr="00BC4785">
        <w:rPr>
          <w:rFonts w:asciiTheme="minorHAnsi" w:hAnsiTheme="minorHAnsi" w:cstheme="minorHAnsi"/>
          <w:sz w:val="24"/>
          <w:szCs w:val="24"/>
        </w:rPr>
        <w:t xml:space="preserve">. </w:t>
      </w:r>
      <w:r w:rsidRPr="00BC4785">
        <w:rPr>
          <w:rFonts w:asciiTheme="minorHAnsi" w:hAnsiTheme="minorHAnsi" w:cstheme="minorHAnsi"/>
          <w:sz w:val="24"/>
          <w:szCs w:val="24"/>
        </w:rPr>
        <w:t xml:space="preserve">The </w:t>
      </w:r>
      <w:r w:rsidR="00EE13B0" w:rsidRPr="00BC4785">
        <w:rPr>
          <w:rFonts w:asciiTheme="minorHAnsi" w:hAnsiTheme="minorHAnsi" w:cstheme="minorHAnsi"/>
          <w:sz w:val="24"/>
          <w:szCs w:val="24"/>
        </w:rPr>
        <w:t>Service Provider</w:t>
      </w:r>
      <w:r w:rsidRPr="00BC4785">
        <w:rPr>
          <w:rFonts w:asciiTheme="minorHAnsi" w:hAnsiTheme="minorHAnsi" w:cstheme="minorHAnsi"/>
          <w:sz w:val="24"/>
          <w:szCs w:val="24"/>
        </w:rPr>
        <w:t xml:space="preserve"> will be expected to provide </w:t>
      </w:r>
      <w:r w:rsidR="004A565E"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with details of their structure at the </w:t>
      </w:r>
      <w:r w:rsidR="002344FA" w:rsidRPr="00BC4785">
        <w:rPr>
          <w:rFonts w:asciiTheme="minorHAnsi" w:hAnsiTheme="minorHAnsi" w:cstheme="minorHAnsi"/>
          <w:sz w:val="24"/>
          <w:szCs w:val="24"/>
        </w:rPr>
        <w:t>outset and</w:t>
      </w:r>
      <w:r w:rsidRPr="00BC4785">
        <w:rPr>
          <w:rFonts w:asciiTheme="minorHAnsi" w:hAnsiTheme="minorHAnsi" w:cstheme="minorHAnsi"/>
          <w:sz w:val="24"/>
          <w:szCs w:val="24"/>
        </w:rPr>
        <w:t xml:space="preserve"> will be expected to keep </w:t>
      </w:r>
      <w:r w:rsidR="004A565E"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informed of any staff / structure changes that may affect the delivery of the </w:t>
      </w:r>
      <w:r w:rsidR="004769E5" w:rsidRPr="00BC4785">
        <w:rPr>
          <w:rFonts w:asciiTheme="minorHAnsi" w:hAnsiTheme="minorHAnsi" w:cstheme="minorHAnsi"/>
          <w:sz w:val="24"/>
          <w:szCs w:val="24"/>
        </w:rPr>
        <w:t>service.</w:t>
      </w:r>
    </w:p>
    <w:p w14:paraId="25C7B319" w14:textId="79541B26" w:rsidR="000C18C3" w:rsidRPr="00BC4785" w:rsidRDefault="00B31E52" w:rsidP="000C18C3">
      <w:pPr>
        <w:pStyle w:val="Level2"/>
        <w:numPr>
          <w:ilvl w:val="1"/>
          <w:numId w:val="3"/>
        </w:numPr>
        <w:spacing w:after="120"/>
        <w:ind w:left="1134" w:hanging="567"/>
        <w:rPr>
          <w:rFonts w:asciiTheme="minorHAnsi" w:eastAsiaTheme="minorHAnsi" w:hAnsiTheme="minorHAnsi" w:cstheme="minorHAnsi"/>
          <w:sz w:val="24"/>
          <w:szCs w:val="24"/>
        </w:rPr>
      </w:pPr>
      <w:r w:rsidRPr="00BC4785">
        <w:rPr>
          <w:rFonts w:asciiTheme="minorHAnsi" w:hAnsiTheme="minorHAnsi" w:cstheme="minorHAnsi"/>
          <w:b/>
          <w:bCs/>
          <w:sz w:val="24"/>
          <w:szCs w:val="24"/>
        </w:rPr>
        <w:t>Staff Appearance</w:t>
      </w:r>
      <w:r w:rsidRPr="00BC4785">
        <w:rPr>
          <w:rFonts w:asciiTheme="minorHAnsi" w:hAnsiTheme="minorHAnsi" w:cstheme="minorHAnsi"/>
          <w:bCs/>
          <w:sz w:val="24"/>
          <w:szCs w:val="24"/>
        </w:rPr>
        <w:t xml:space="preserve"> - </w:t>
      </w:r>
      <w:r w:rsidRPr="00BC4785">
        <w:rPr>
          <w:rFonts w:asciiTheme="minorHAnsi" w:hAnsiTheme="minorHAnsi" w:cstheme="minorHAnsi"/>
          <w:sz w:val="24"/>
          <w:szCs w:val="24"/>
        </w:rPr>
        <w:t xml:space="preserve">Staff are required to be smartly presented and identifiable as employees of the </w:t>
      </w:r>
      <w:r w:rsidR="00EE13B0" w:rsidRPr="00BC4785">
        <w:rPr>
          <w:rFonts w:asciiTheme="minorHAnsi" w:hAnsiTheme="minorHAnsi" w:cstheme="minorHAnsi"/>
          <w:sz w:val="24"/>
          <w:szCs w:val="24"/>
        </w:rPr>
        <w:t>Service Provider</w:t>
      </w:r>
      <w:r w:rsidRPr="00BC4785">
        <w:rPr>
          <w:rFonts w:asciiTheme="minorHAnsi" w:hAnsiTheme="minorHAnsi" w:cstheme="minorHAnsi"/>
          <w:sz w:val="24"/>
          <w:szCs w:val="24"/>
        </w:rPr>
        <w:t xml:space="preserve">. They should wear badges and protective clothing as required whilst working on </w:t>
      </w:r>
      <w:r w:rsidR="005155A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premises. </w:t>
      </w:r>
      <w:r w:rsidRPr="00BC4785">
        <w:rPr>
          <w:rFonts w:asciiTheme="minorHAnsi" w:eastAsiaTheme="minorHAnsi" w:hAnsiTheme="minorHAnsi" w:cstheme="minorHAnsi"/>
          <w:sz w:val="24"/>
          <w:szCs w:val="24"/>
        </w:rPr>
        <w:t>Such badges or clothing shall be kept clean and the identification kept legible and shall be replaced when worn, torn, damaged or become un-presentable for whatever reason.</w:t>
      </w:r>
    </w:p>
    <w:p w14:paraId="150A1229" w14:textId="44FAC4F5" w:rsidR="004E200C" w:rsidRPr="00BC4785" w:rsidRDefault="004769E5" w:rsidP="000A54B1">
      <w:pPr>
        <w:pStyle w:val="Level2"/>
        <w:numPr>
          <w:ilvl w:val="1"/>
          <w:numId w:val="3"/>
        </w:numPr>
        <w:spacing w:after="120"/>
        <w:ind w:left="1134" w:hanging="567"/>
        <w:rPr>
          <w:rFonts w:asciiTheme="minorHAnsi" w:hAnsiTheme="minorHAnsi" w:cstheme="minorHAnsi"/>
          <w:sz w:val="24"/>
          <w:szCs w:val="24"/>
        </w:rPr>
      </w:pPr>
      <w:r w:rsidRPr="00BC4785">
        <w:rPr>
          <w:rFonts w:asciiTheme="minorHAnsi" w:hAnsiTheme="minorHAnsi" w:cstheme="minorHAnsi"/>
          <w:b/>
          <w:bCs/>
          <w:sz w:val="24"/>
          <w:szCs w:val="24"/>
        </w:rPr>
        <w:t>Training</w:t>
      </w:r>
      <w:r w:rsidRPr="00BC4785">
        <w:rPr>
          <w:rFonts w:asciiTheme="minorHAnsi" w:hAnsiTheme="minorHAnsi" w:cstheme="minorHAnsi"/>
          <w:bCs/>
          <w:sz w:val="24"/>
          <w:szCs w:val="24"/>
        </w:rPr>
        <w:t xml:space="preserve"> - </w:t>
      </w:r>
      <w:r w:rsidRPr="00BC4785">
        <w:rPr>
          <w:rFonts w:asciiTheme="minorHAnsi" w:hAnsiTheme="minorHAnsi" w:cstheme="minorHAnsi"/>
          <w:sz w:val="24"/>
          <w:szCs w:val="24"/>
        </w:rPr>
        <w:t xml:space="preserve">Training in </w:t>
      </w:r>
      <w:r w:rsidR="007B523F" w:rsidRPr="00BC4785">
        <w:rPr>
          <w:rFonts w:asciiTheme="minorHAnsi" w:hAnsiTheme="minorHAnsi" w:cstheme="minorHAnsi"/>
          <w:sz w:val="24"/>
          <w:szCs w:val="24"/>
        </w:rPr>
        <w:t xml:space="preserve">relation </w:t>
      </w:r>
      <w:r w:rsidR="004E200C" w:rsidRPr="00BC4785">
        <w:rPr>
          <w:rFonts w:asciiTheme="minorHAnsi" w:hAnsiTheme="minorHAnsi" w:cstheme="minorHAnsi"/>
          <w:sz w:val="24"/>
          <w:szCs w:val="24"/>
        </w:rPr>
        <w:t>to the management and delivery of this contract is essential and brief details on Service Provider’s training policy should be prov</w:t>
      </w:r>
      <w:r w:rsidR="00D444AB" w:rsidRPr="00BC4785">
        <w:rPr>
          <w:rFonts w:asciiTheme="minorHAnsi" w:hAnsiTheme="minorHAnsi" w:cstheme="minorHAnsi"/>
          <w:sz w:val="24"/>
          <w:szCs w:val="24"/>
        </w:rPr>
        <w:t>ided in the tender submission.</w:t>
      </w:r>
      <w:r w:rsidR="004E200C" w:rsidRPr="00BC4785">
        <w:rPr>
          <w:rFonts w:asciiTheme="minorHAnsi" w:hAnsiTheme="minorHAnsi" w:cstheme="minorHAnsi"/>
          <w:sz w:val="24"/>
          <w:szCs w:val="24"/>
        </w:rPr>
        <w:t xml:space="preserve"> New employees must be given instruction in health and safety practices and procedures before commencing active duties and full training within one month of the commencement of their employment.</w:t>
      </w:r>
    </w:p>
    <w:p w14:paraId="69D57769" w14:textId="64F65765" w:rsidR="0043582C" w:rsidRPr="00BC4785" w:rsidRDefault="004E200C" w:rsidP="0043582C">
      <w:pPr>
        <w:pStyle w:val="Level2"/>
        <w:numPr>
          <w:ilvl w:val="1"/>
          <w:numId w:val="3"/>
        </w:numPr>
        <w:spacing w:after="120"/>
        <w:ind w:left="1134" w:hanging="567"/>
        <w:rPr>
          <w:rFonts w:asciiTheme="minorHAnsi" w:hAnsiTheme="minorHAnsi" w:cstheme="minorHAnsi"/>
          <w:sz w:val="24"/>
          <w:szCs w:val="24"/>
        </w:rPr>
      </w:pPr>
      <w:r w:rsidRPr="00BC4785">
        <w:rPr>
          <w:rFonts w:asciiTheme="minorHAnsi" w:hAnsiTheme="minorHAnsi" w:cstheme="minorHAnsi"/>
          <w:b/>
          <w:bCs/>
          <w:sz w:val="24"/>
          <w:szCs w:val="24"/>
        </w:rPr>
        <w:t>Branding</w:t>
      </w:r>
      <w:r w:rsidRPr="00BC4785">
        <w:rPr>
          <w:rFonts w:asciiTheme="minorHAnsi" w:hAnsiTheme="minorHAnsi" w:cstheme="minorHAnsi"/>
          <w:sz w:val="24"/>
          <w:szCs w:val="24"/>
        </w:rPr>
        <w:t>-</w:t>
      </w:r>
      <w:r w:rsidR="000A54B1" w:rsidRPr="00BC4785">
        <w:rPr>
          <w:rFonts w:asciiTheme="minorHAnsi" w:hAnsiTheme="minorHAnsi" w:cstheme="minorHAnsi"/>
          <w:sz w:val="24"/>
          <w:szCs w:val="24"/>
        </w:rPr>
        <w:t xml:space="preserve"> </w:t>
      </w:r>
      <w:r w:rsidR="00191E6F" w:rsidRPr="00BC4785">
        <w:rPr>
          <w:rFonts w:asciiTheme="minorHAnsi" w:hAnsiTheme="minorHAnsi" w:cstheme="minorHAnsi"/>
          <w:sz w:val="24"/>
          <w:szCs w:val="24"/>
        </w:rPr>
        <w:t xml:space="preserve">Service providers </w:t>
      </w:r>
      <w:r w:rsidR="003A638E" w:rsidRPr="00BC4785">
        <w:rPr>
          <w:rFonts w:asciiTheme="minorHAnsi" w:hAnsiTheme="minorHAnsi" w:cstheme="minorHAnsi"/>
          <w:sz w:val="24"/>
          <w:szCs w:val="24"/>
        </w:rPr>
        <w:t>will be required</w:t>
      </w:r>
      <w:r w:rsidR="00191E6F" w:rsidRPr="00BC4785">
        <w:rPr>
          <w:rFonts w:asciiTheme="minorHAnsi" w:hAnsiTheme="minorHAnsi" w:cstheme="minorHAnsi"/>
          <w:sz w:val="24"/>
          <w:szCs w:val="24"/>
        </w:rPr>
        <w:t xml:space="preserve"> to </w:t>
      </w:r>
      <w:r w:rsidR="0043582C" w:rsidRPr="00BC4785">
        <w:rPr>
          <w:rFonts w:asciiTheme="minorHAnsi" w:hAnsiTheme="minorHAnsi" w:cstheme="minorHAnsi"/>
          <w:sz w:val="24"/>
          <w:szCs w:val="24"/>
        </w:rPr>
        <w:t xml:space="preserve">display </w:t>
      </w:r>
      <w:r w:rsidR="005155A0" w:rsidRPr="00BC4785">
        <w:rPr>
          <w:rFonts w:asciiTheme="minorHAnsi" w:hAnsiTheme="minorHAnsi" w:cstheme="minorHAnsi"/>
          <w:sz w:val="24"/>
          <w:szCs w:val="24"/>
        </w:rPr>
        <w:t>Adra</w:t>
      </w:r>
      <w:r w:rsidR="0043582C" w:rsidRPr="00BC4785">
        <w:rPr>
          <w:rFonts w:asciiTheme="minorHAnsi" w:hAnsiTheme="minorHAnsi" w:cstheme="minorHAnsi"/>
          <w:sz w:val="24"/>
          <w:szCs w:val="24"/>
        </w:rPr>
        <w:t xml:space="preserve"> branding on clothing and vehicles as requested by </w:t>
      </w:r>
      <w:r w:rsidR="00F06744" w:rsidRPr="00BC4785">
        <w:rPr>
          <w:rFonts w:asciiTheme="minorHAnsi" w:hAnsiTheme="minorHAnsi" w:cstheme="minorHAnsi"/>
          <w:sz w:val="24"/>
          <w:szCs w:val="24"/>
        </w:rPr>
        <w:t>Adra</w:t>
      </w:r>
      <w:r w:rsidR="0043582C" w:rsidRPr="00BC4785">
        <w:rPr>
          <w:rFonts w:asciiTheme="minorHAnsi" w:hAnsiTheme="minorHAnsi" w:cstheme="minorHAnsi"/>
          <w:sz w:val="24"/>
          <w:szCs w:val="24"/>
        </w:rPr>
        <w:t xml:space="preserve">, to ensure </w:t>
      </w:r>
      <w:r w:rsidR="00F06744" w:rsidRPr="00BC4785">
        <w:rPr>
          <w:rFonts w:asciiTheme="minorHAnsi" w:hAnsiTheme="minorHAnsi" w:cstheme="minorHAnsi"/>
          <w:sz w:val="24"/>
          <w:szCs w:val="24"/>
        </w:rPr>
        <w:t>Adra</w:t>
      </w:r>
      <w:r w:rsidR="0043582C" w:rsidRPr="00BC4785">
        <w:rPr>
          <w:rFonts w:asciiTheme="minorHAnsi" w:hAnsiTheme="minorHAnsi" w:cstheme="minorHAnsi"/>
          <w:sz w:val="24"/>
          <w:szCs w:val="24"/>
        </w:rPr>
        <w:t xml:space="preserve">’s tenants and residents of </w:t>
      </w:r>
      <w:r w:rsidR="00F06744" w:rsidRPr="00BC4785">
        <w:rPr>
          <w:rFonts w:asciiTheme="minorHAnsi" w:hAnsiTheme="minorHAnsi" w:cstheme="minorHAnsi"/>
          <w:sz w:val="24"/>
          <w:szCs w:val="24"/>
        </w:rPr>
        <w:t>North Wales</w:t>
      </w:r>
      <w:r w:rsidR="0043582C" w:rsidRPr="00BC4785">
        <w:rPr>
          <w:rFonts w:asciiTheme="minorHAnsi" w:hAnsiTheme="minorHAnsi" w:cstheme="minorHAnsi"/>
          <w:sz w:val="24"/>
          <w:szCs w:val="24"/>
        </w:rPr>
        <w:t xml:space="preserve"> are awar</w:t>
      </w:r>
      <w:r w:rsidR="00D444AB" w:rsidRPr="00BC4785">
        <w:rPr>
          <w:rFonts w:asciiTheme="minorHAnsi" w:hAnsiTheme="minorHAnsi" w:cstheme="minorHAnsi"/>
          <w:sz w:val="24"/>
          <w:szCs w:val="24"/>
        </w:rPr>
        <w:t>e</w:t>
      </w:r>
      <w:r w:rsidR="0043582C" w:rsidRPr="00BC4785">
        <w:rPr>
          <w:rFonts w:asciiTheme="minorHAnsi" w:hAnsiTheme="minorHAnsi" w:cstheme="minorHAnsi"/>
          <w:sz w:val="24"/>
          <w:szCs w:val="24"/>
        </w:rPr>
        <w:t xml:space="preserve"> of the grounds maintenance service </w:t>
      </w:r>
      <w:r w:rsidR="00F06744" w:rsidRPr="00BC4785">
        <w:rPr>
          <w:rFonts w:asciiTheme="minorHAnsi" w:hAnsiTheme="minorHAnsi" w:cstheme="minorHAnsi"/>
          <w:sz w:val="24"/>
          <w:szCs w:val="24"/>
        </w:rPr>
        <w:t>Adra</w:t>
      </w:r>
      <w:r w:rsidR="0043582C" w:rsidRPr="00BC4785">
        <w:rPr>
          <w:rFonts w:asciiTheme="minorHAnsi" w:hAnsiTheme="minorHAnsi" w:cstheme="minorHAnsi"/>
          <w:sz w:val="24"/>
          <w:szCs w:val="24"/>
        </w:rPr>
        <w:t xml:space="preserve"> provides</w:t>
      </w:r>
      <w:r w:rsidR="004B49FA" w:rsidRPr="00BC4785">
        <w:rPr>
          <w:rFonts w:asciiTheme="minorHAnsi" w:hAnsiTheme="minorHAnsi" w:cstheme="minorHAnsi"/>
          <w:sz w:val="24"/>
          <w:szCs w:val="24"/>
        </w:rPr>
        <w:t>.</w:t>
      </w:r>
    </w:p>
    <w:p w14:paraId="1F49B280" w14:textId="4C0EEEEC" w:rsidR="00B31E52" w:rsidRPr="00BC4785" w:rsidRDefault="004769E5" w:rsidP="00D02895">
      <w:pPr>
        <w:pStyle w:val="Level2"/>
        <w:numPr>
          <w:ilvl w:val="1"/>
          <w:numId w:val="3"/>
        </w:numPr>
        <w:spacing w:after="120"/>
        <w:ind w:left="1134" w:hanging="567"/>
        <w:rPr>
          <w:rFonts w:asciiTheme="minorHAnsi" w:hAnsiTheme="minorHAnsi" w:cstheme="minorHAnsi"/>
          <w:sz w:val="24"/>
          <w:szCs w:val="24"/>
        </w:rPr>
      </w:pPr>
      <w:r w:rsidRPr="00BC4785">
        <w:rPr>
          <w:rFonts w:asciiTheme="minorHAnsi" w:hAnsiTheme="minorHAnsi" w:cstheme="minorHAnsi"/>
          <w:b/>
          <w:bCs/>
          <w:sz w:val="24"/>
          <w:szCs w:val="24"/>
        </w:rPr>
        <w:t>Time and Attendance</w:t>
      </w:r>
      <w:r w:rsidRPr="00BC4785">
        <w:rPr>
          <w:rFonts w:asciiTheme="minorHAnsi" w:hAnsiTheme="minorHAnsi" w:cstheme="minorHAnsi"/>
          <w:bCs/>
          <w:sz w:val="24"/>
          <w:szCs w:val="24"/>
        </w:rPr>
        <w:t xml:space="preserve"> – </w:t>
      </w:r>
      <w:r w:rsidR="00EE13B0" w:rsidRPr="00BC4785">
        <w:rPr>
          <w:rFonts w:asciiTheme="minorHAnsi" w:hAnsiTheme="minorHAnsi" w:cstheme="minorHAnsi"/>
          <w:bCs/>
          <w:sz w:val="24"/>
          <w:szCs w:val="24"/>
        </w:rPr>
        <w:t>Service Provider</w:t>
      </w:r>
      <w:r w:rsidR="00861B7A" w:rsidRPr="00BC4785">
        <w:rPr>
          <w:rFonts w:asciiTheme="minorHAnsi" w:hAnsiTheme="minorHAnsi" w:cstheme="minorHAnsi"/>
          <w:bCs/>
          <w:sz w:val="24"/>
          <w:szCs w:val="24"/>
        </w:rPr>
        <w:t>s</w:t>
      </w:r>
      <w:r w:rsidRPr="00BC4785">
        <w:rPr>
          <w:rFonts w:asciiTheme="minorHAnsi" w:hAnsiTheme="minorHAnsi" w:cstheme="minorHAnsi"/>
          <w:bCs/>
          <w:sz w:val="24"/>
          <w:szCs w:val="24"/>
        </w:rPr>
        <w:t xml:space="preserve"> are asked to state their proposed method for dealing with such situations as holiday and sickness and absenteeism </w:t>
      </w:r>
      <w:r w:rsidR="007B523F" w:rsidRPr="00BC4785">
        <w:rPr>
          <w:rFonts w:asciiTheme="minorHAnsi" w:hAnsiTheme="minorHAnsi" w:cstheme="minorHAnsi"/>
          <w:bCs/>
          <w:sz w:val="24"/>
          <w:szCs w:val="24"/>
        </w:rPr>
        <w:t>etc.</w:t>
      </w:r>
      <w:r w:rsidRPr="00BC4785">
        <w:rPr>
          <w:rFonts w:asciiTheme="minorHAnsi" w:hAnsiTheme="minorHAnsi" w:cstheme="minorHAnsi"/>
          <w:bCs/>
          <w:sz w:val="24"/>
          <w:szCs w:val="24"/>
        </w:rPr>
        <w:t xml:space="preserve"> to ensure continuity and consistency of service delivery.  </w:t>
      </w:r>
    </w:p>
    <w:p w14:paraId="372CD177" w14:textId="5143B897" w:rsidR="0091762C" w:rsidRPr="00BC4785" w:rsidRDefault="004769E5" w:rsidP="0091762C">
      <w:pPr>
        <w:pStyle w:val="Level2"/>
        <w:numPr>
          <w:ilvl w:val="1"/>
          <w:numId w:val="3"/>
        </w:numPr>
        <w:spacing w:after="120"/>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Supervision </w:t>
      </w:r>
      <w:r w:rsidRPr="00BC4785">
        <w:rPr>
          <w:rFonts w:asciiTheme="minorHAnsi" w:hAnsiTheme="minorHAnsi" w:cstheme="minorHAnsi"/>
          <w:sz w:val="24"/>
          <w:szCs w:val="24"/>
        </w:rPr>
        <w:t xml:space="preserve">- </w:t>
      </w:r>
      <w:r w:rsidR="009D7054" w:rsidRPr="00BC4785">
        <w:rPr>
          <w:rFonts w:asciiTheme="minorHAnsi" w:hAnsiTheme="minorHAnsi" w:cstheme="minorHAnsi"/>
          <w:sz w:val="24"/>
          <w:szCs w:val="24"/>
        </w:rPr>
        <w:t xml:space="preserve">The </w:t>
      </w:r>
      <w:r w:rsidR="00EE13B0" w:rsidRPr="00BC4785">
        <w:rPr>
          <w:rFonts w:asciiTheme="minorHAnsi" w:hAnsiTheme="minorHAnsi" w:cstheme="minorHAnsi"/>
          <w:sz w:val="24"/>
          <w:szCs w:val="24"/>
        </w:rPr>
        <w:t>Service Provider</w:t>
      </w:r>
      <w:r w:rsidR="009D7054" w:rsidRPr="00BC4785">
        <w:rPr>
          <w:rFonts w:asciiTheme="minorHAnsi" w:hAnsiTheme="minorHAnsi" w:cstheme="minorHAnsi"/>
          <w:sz w:val="24"/>
          <w:szCs w:val="24"/>
        </w:rPr>
        <w:t xml:space="preserve"> shall be required to nominate a Contract or Regional Manager who shall be responsible for managing all aspects of the Agreement. These individuals are named at Schedule 5 of </w:t>
      </w:r>
      <w:r w:rsidR="00525C73" w:rsidRPr="00BC4785">
        <w:rPr>
          <w:rFonts w:asciiTheme="minorHAnsi" w:hAnsiTheme="minorHAnsi" w:cstheme="minorHAnsi"/>
          <w:sz w:val="24"/>
          <w:szCs w:val="24"/>
        </w:rPr>
        <w:t xml:space="preserve">the </w:t>
      </w:r>
      <w:r w:rsidR="00015EBC" w:rsidRPr="00BC4785">
        <w:rPr>
          <w:rFonts w:asciiTheme="minorHAnsi" w:hAnsiTheme="minorHAnsi" w:cstheme="minorHAnsi"/>
          <w:sz w:val="24"/>
          <w:szCs w:val="24"/>
        </w:rPr>
        <w:t>Agreement and</w:t>
      </w:r>
      <w:r w:rsidR="009D7054" w:rsidRPr="00BC4785">
        <w:rPr>
          <w:rFonts w:asciiTheme="minorHAnsi" w:hAnsiTheme="minorHAnsi" w:cstheme="minorHAnsi"/>
          <w:sz w:val="24"/>
          <w:szCs w:val="24"/>
        </w:rPr>
        <w:t xml:space="preserve"> shall not be changed or removed by the </w:t>
      </w:r>
      <w:r w:rsidR="00EE13B0" w:rsidRPr="00BC4785">
        <w:rPr>
          <w:rFonts w:asciiTheme="minorHAnsi" w:hAnsiTheme="minorHAnsi" w:cstheme="minorHAnsi"/>
          <w:sz w:val="24"/>
          <w:szCs w:val="24"/>
        </w:rPr>
        <w:t>Service Provider</w:t>
      </w:r>
      <w:r w:rsidR="009D7054" w:rsidRPr="00BC4785">
        <w:rPr>
          <w:rFonts w:asciiTheme="minorHAnsi" w:hAnsiTheme="minorHAnsi" w:cstheme="minorHAnsi"/>
          <w:sz w:val="24"/>
          <w:szCs w:val="24"/>
        </w:rPr>
        <w:t xml:space="preserve"> without prior consultation with </w:t>
      </w:r>
      <w:r w:rsidR="00DE653B" w:rsidRPr="00BC4785">
        <w:rPr>
          <w:rFonts w:asciiTheme="minorHAnsi" w:hAnsiTheme="minorHAnsi" w:cstheme="minorHAnsi"/>
          <w:sz w:val="24"/>
          <w:szCs w:val="24"/>
        </w:rPr>
        <w:t>Adra</w:t>
      </w:r>
      <w:r w:rsidR="009D7054" w:rsidRPr="00BC4785">
        <w:rPr>
          <w:rFonts w:asciiTheme="minorHAnsi" w:hAnsiTheme="minorHAnsi" w:cstheme="minorHAnsi"/>
          <w:sz w:val="24"/>
          <w:szCs w:val="24"/>
        </w:rPr>
        <w:t xml:space="preserve">. Supervisors will be responsible for </w:t>
      </w:r>
      <w:r w:rsidR="00015EBC" w:rsidRPr="00BC4785">
        <w:rPr>
          <w:rFonts w:asciiTheme="minorHAnsi" w:hAnsiTheme="minorHAnsi" w:cstheme="minorHAnsi"/>
          <w:sz w:val="24"/>
          <w:szCs w:val="24"/>
        </w:rPr>
        <w:t>day-to-day</w:t>
      </w:r>
      <w:r w:rsidR="009D7054" w:rsidRPr="00BC4785">
        <w:rPr>
          <w:rFonts w:asciiTheme="minorHAnsi" w:hAnsiTheme="minorHAnsi" w:cstheme="minorHAnsi"/>
          <w:sz w:val="24"/>
          <w:szCs w:val="24"/>
        </w:rPr>
        <w:t xml:space="preserve"> supervision and operational issues, and the Regional Manager shall be responsible for representing the </w:t>
      </w:r>
      <w:r w:rsidR="00EE13B0" w:rsidRPr="00BC4785">
        <w:rPr>
          <w:rFonts w:asciiTheme="minorHAnsi" w:hAnsiTheme="minorHAnsi" w:cstheme="minorHAnsi"/>
          <w:sz w:val="24"/>
          <w:szCs w:val="24"/>
        </w:rPr>
        <w:t xml:space="preserve">Service </w:t>
      </w:r>
      <w:r w:rsidR="00DE653B" w:rsidRPr="00BC4785">
        <w:rPr>
          <w:rFonts w:asciiTheme="minorHAnsi" w:hAnsiTheme="minorHAnsi" w:cstheme="minorHAnsi"/>
          <w:sz w:val="24"/>
          <w:szCs w:val="24"/>
        </w:rPr>
        <w:t>Provider and</w:t>
      </w:r>
      <w:r w:rsidR="009D7054" w:rsidRPr="00BC4785">
        <w:rPr>
          <w:rFonts w:asciiTheme="minorHAnsi" w:hAnsiTheme="minorHAnsi" w:cstheme="minorHAnsi"/>
          <w:sz w:val="24"/>
          <w:szCs w:val="24"/>
        </w:rPr>
        <w:t xml:space="preserve"> managing </w:t>
      </w:r>
      <w:r w:rsidR="00DE653B" w:rsidRPr="00BC4785">
        <w:rPr>
          <w:rFonts w:asciiTheme="minorHAnsi" w:hAnsiTheme="minorHAnsi" w:cstheme="minorHAnsi"/>
          <w:sz w:val="24"/>
          <w:szCs w:val="24"/>
        </w:rPr>
        <w:t>Adra</w:t>
      </w:r>
      <w:r w:rsidR="009D7054" w:rsidRPr="00BC4785">
        <w:rPr>
          <w:rFonts w:asciiTheme="minorHAnsi" w:hAnsiTheme="minorHAnsi" w:cstheme="minorHAnsi"/>
          <w:sz w:val="24"/>
          <w:szCs w:val="24"/>
        </w:rPr>
        <w:t>’s account at a more strategic level and at regular review meetings</w:t>
      </w:r>
      <w:r w:rsidR="00CF715A" w:rsidRPr="00BC4785">
        <w:rPr>
          <w:rFonts w:asciiTheme="minorHAnsi" w:hAnsiTheme="minorHAnsi" w:cstheme="minorHAnsi"/>
          <w:sz w:val="24"/>
          <w:szCs w:val="24"/>
        </w:rPr>
        <w:t>.</w:t>
      </w:r>
    </w:p>
    <w:p w14:paraId="1492D0A3" w14:textId="048C4EDB" w:rsidR="00B31E52" w:rsidRPr="00BC4785" w:rsidRDefault="00A34CBA" w:rsidP="00E76146">
      <w:pPr>
        <w:pStyle w:val="Level2"/>
        <w:numPr>
          <w:ilvl w:val="1"/>
          <w:numId w:val="3"/>
        </w:numPr>
        <w:spacing w:after="120"/>
        <w:ind w:left="1134" w:hanging="567"/>
        <w:rPr>
          <w:rFonts w:asciiTheme="minorHAnsi" w:hAnsiTheme="minorHAnsi" w:cstheme="minorHAnsi"/>
          <w:sz w:val="24"/>
          <w:szCs w:val="24"/>
        </w:rPr>
      </w:pPr>
      <w:commentRangeStart w:id="2"/>
      <w:commentRangeStart w:id="3"/>
      <w:commentRangeStart w:id="4"/>
      <w:r w:rsidRPr="00BC4785">
        <w:rPr>
          <w:rFonts w:asciiTheme="minorHAnsi" w:hAnsiTheme="minorHAnsi" w:cstheme="minorHAnsi"/>
          <w:b/>
          <w:bCs/>
          <w:sz w:val="24"/>
          <w:szCs w:val="24"/>
        </w:rPr>
        <w:t>DBS Checks</w:t>
      </w:r>
      <w:r w:rsidRPr="00BC4785">
        <w:rPr>
          <w:rFonts w:asciiTheme="minorHAnsi" w:hAnsiTheme="minorHAnsi" w:cstheme="minorHAnsi"/>
          <w:sz w:val="24"/>
          <w:szCs w:val="24"/>
        </w:rPr>
        <w:t xml:space="preserve"> </w:t>
      </w:r>
      <w:r w:rsidRPr="00BC4785">
        <w:rPr>
          <w:rFonts w:asciiTheme="minorHAnsi" w:hAnsiTheme="minorHAnsi" w:cstheme="minorHAnsi"/>
          <w:b/>
          <w:bCs/>
          <w:sz w:val="24"/>
          <w:szCs w:val="24"/>
        </w:rPr>
        <w:t>and Safeguarding measures</w:t>
      </w:r>
      <w:r w:rsidRPr="00BC4785">
        <w:rPr>
          <w:rFonts w:asciiTheme="minorHAnsi" w:hAnsiTheme="minorHAnsi" w:cstheme="minorHAnsi"/>
          <w:sz w:val="24"/>
          <w:szCs w:val="24"/>
        </w:rPr>
        <w:t xml:space="preserve">. </w:t>
      </w:r>
      <w:commentRangeEnd w:id="2"/>
      <w:r w:rsidR="00E76146" w:rsidRPr="00BC4785">
        <w:rPr>
          <w:rStyle w:val="CommentReference"/>
          <w:rFonts w:asciiTheme="minorHAnsi" w:hAnsiTheme="minorHAnsi" w:cstheme="minorHAnsi"/>
          <w:sz w:val="24"/>
          <w:szCs w:val="24"/>
        </w:rPr>
        <w:commentReference w:id="2"/>
      </w:r>
      <w:commentRangeEnd w:id="3"/>
      <w:r w:rsidRPr="00BC4785">
        <w:rPr>
          <w:rStyle w:val="CommentReference"/>
          <w:rFonts w:asciiTheme="minorHAnsi" w:hAnsiTheme="minorHAnsi" w:cstheme="minorHAnsi"/>
          <w:sz w:val="24"/>
          <w:szCs w:val="24"/>
        </w:rPr>
        <w:commentReference w:id="3"/>
      </w:r>
      <w:commentRangeEnd w:id="4"/>
      <w:r w:rsidRPr="00BC4785">
        <w:rPr>
          <w:rStyle w:val="CommentReference"/>
          <w:rFonts w:asciiTheme="minorHAnsi" w:hAnsiTheme="minorHAnsi" w:cstheme="minorHAnsi"/>
          <w:sz w:val="24"/>
          <w:szCs w:val="24"/>
        </w:rPr>
        <w:commentReference w:id="4"/>
      </w:r>
      <w:r w:rsidRPr="00BC4785">
        <w:rPr>
          <w:rFonts w:asciiTheme="minorHAnsi" w:hAnsiTheme="minorHAnsi" w:cstheme="minorHAnsi"/>
          <w:sz w:val="24"/>
          <w:szCs w:val="24"/>
        </w:rPr>
        <w:t xml:space="preserve">All staff employed will be required to be DBS checked to </w:t>
      </w:r>
      <w:r w:rsidR="0094590A" w:rsidRPr="00BC4785">
        <w:rPr>
          <w:rFonts w:asciiTheme="minorHAnsi" w:hAnsiTheme="minorHAnsi" w:cstheme="minorHAnsi"/>
          <w:sz w:val="24"/>
          <w:szCs w:val="24"/>
        </w:rPr>
        <w:t>standard</w:t>
      </w:r>
      <w:r w:rsidRPr="00BC4785">
        <w:rPr>
          <w:rFonts w:asciiTheme="minorHAnsi" w:hAnsiTheme="minorHAnsi" w:cstheme="minorHAnsi"/>
          <w:sz w:val="24"/>
          <w:szCs w:val="24"/>
        </w:rPr>
        <w:t xml:space="preserve"> level prior to commencing work at that site</w:t>
      </w:r>
      <w:r w:rsidR="00B207D2" w:rsidRPr="00BC4785">
        <w:rPr>
          <w:rFonts w:asciiTheme="minorHAnsi" w:hAnsiTheme="minorHAnsi" w:cstheme="minorHAnsi"/>
          <w:sz w:val="24"/>
          <w:szCs w:val="24"/>
        </w:rPr>
        <w:t xml:space="preserve">. </w:t>
      </w:r>
      <w:r w:rsidR="00B31E52" w:rsidRPr="00BC4785">
        <w:rPr>
          <w:rFonts w:asciiTheme="minorHAnsi" w:hAnsiTheme="minorHAnsi" w:cstheme="minorHAnsi"/>
          <w:sz w:val="24"/>
          <w:szCs w:val="24"/>
        </w:rPr>
        <w:t xml:space="preserve">The </w:t>
      </w:r>
      <w:r w:rsidR="00EE13B0" w:rsidRPr="00BC4785">
        <w:rPr>
          <w:rFonts w:asciiTheme="minorHAnsi" w:hAnsiTheme="minorHAnsi" w:cstheme="minorHAnsi"/>
          <w:sz w:val="24"/>
          <w:szCs w:val="24"/>
        </w:rPr>
        <w:t>Service Provider</w:t>
      </w:r>
      <w:r w:rsidR="00B31E52" w:rsidRPr="00BC4785">
        <w:rPr>
          <w:rFonts w:asciiTheme="minorHAnsi" w:hAnsiTheme="minorHAnsi" w:cstheme="minorHAnsi"/>
          <w:sz w:val="24"/>
          <w:szCs w:val="24"/>
        </w:rPr>
        <w:t xml:space="preserve"> shall ensure that all staff positions are covered by suitable (and where appropriate DBS cleared) personnel in the event of the absence of their staff due to sickness, holidays or for other reasons. </w:t>
      </w:r>
    </w:p>
    <w:p w14:paraId="448AA8D5" w14:textId="77777777" w:rsidR="000B6D4E" w:rsidRPr="00BC4785" w:rsidRDefault="000B6D4E" w:rsidP="000B6D4E">
      <w:pPr>
        <w:rPr>
          <w:rFonts w:asciiTheme="minorHAnsi" w:hAnsiTheme="minorHAnsi" w:cstheme="minorHAnsi"/>
          <w:sz w:val="24"/>
          <w:szCs w:val="24"/>
          <w:lang w:eastAsia="en-GB"/>
        </w:rPr>
      </w:pPr>
    </w:p>
    <w:p w14:paraId="61342CB1" w14:textId="79D01114" w:rsidR="001F2971" w:rsidRPr="00A95017" w:rsidRDefault="00DF0A9B" w:rsidP="001F2971">
      <w:pPr>
        <w:pStyle w:val="ListParagraph"/>
        <w:numPr>
          <w:ilvl w:val="0"/>
          <w:numId w:val="3"/>
        </w:numPr>
        <w:spacing w:after="0"/>
        <w:jc w:val="both"/>
        <w:rPr>
          <w:rFonts w:asciiTheme="minorHAnsi" w:hAnsiTheme="minorHAnsi" w:cstheme="minorHAnsi"/>
          <w:sz w:val="28"/>
          <w:szCs w:val="28"/>
        </w:rPr>
      </w:pPr>
      <w:r w:rsidRPr="00A95017">
        <w:rPr>
          <w:rFonts w:asciiTheme="minorHAnsi" w:hAnsiTheme="minorHAnsi" w:cstheme="minorHAnsi"/>
          <w:b/>
          <w:sz w:val="28"/>
          <w:szCs w:val="28"/>
          <w:u w:val="single"/>
        </w:rPr>
        <w:t>Delivery</w:t>
      </w:r>
    </w:p>
    <w:p w14:paraId="6712F0FD" w14:textId="77777777" w:rsidR="00875605" w:rsidRPr="00BC4785" w:rsidRDefault="00875605" w:rsidP="00875605">
      <w:pPr>
        <w:pStyle w:val="ListParagraph"/>
        <w:spacing w:after="0"/>
        <w:jc w:val="both"/>
        <w:rPr>
          <w:rFonts w:asciiTheme="minorHAnsi" w:hAnsiTheme="minorHAnsi" w:cstheme="minorHAnsi"/>
          <w:sz w:val="24"/>
          <w:szCs w:val="24"/>
        </w:rPr>
      </w:pPr>
    </w:p>
    <w:p w14:paraId="16EEC625" w14:textId="5EF16BB1" w:rsidR="001F2971" w:rsidRPr="00BC4785" w:rsidRDefault="00822748" w:rsidP="005834F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The Services shall comprise of G</w:t>
      </w:r>
      <w:r w:rsidR="00A37C76" w:rsidRPr="00BC4785">
        <w:rPr>
          <w:rFonts w:asciiTheme="minorHAnsi" w:hAnsiTheme="minorHAnsi" w:cstheme="minorHAnsi"/>
          <w:sz w:val="24"/>
          <w:szCs w:val="24"/>
        </w:rPr>
        <w:t xml:space="preserve">rounds </w:t>
      </w:r>
      <w:r w:rsidRPr="00BC4785">
        <w:rPr>
          <w:rFonts w:asciiTheme="minorHAnsi" w:hAnsiTheme="minorHAnsi" w:cstheme="minorHAnsi"/>
          <w:sz w:val="24"/>
          <w:szCs w:val="24"/>
        </w:rPr>
        <w:t>M</w:t>
      </w:r>
      <w:r w:rsidR="00A37C76" w:rsidRPr="00BC4785">
        <w:rPr>
          <w:rFonts w:asciiTheme="minorHAnsi" w:hAnsiTheme="minorHAnsi" w:cstheme="minorHAnsi"/>
          <w:sz w:val="24"/>
          <w:szCs w:val="24"/>
        </w:rPr>
        <w:t xml:space="preserve">aintenance </w:t>
      </w:r>
      <w:r w:rsidRPr="00BC4785">
        <w:rPr>
          <w:rFonts w:asciiTheme="minorHAnsi" w:hAnsiTheme="minorHAnsi" w:cstheme="minorHAnsi"/>
          <w:sz w:val="24"/>
          <w:szCs w:val="24"/>
        </w:rPr>
        <w:t>S</w:t>
      </w:r>
      <w:r w:rsidR="00E720C7" w:rsidRPr="00BC4785">
        <w:rPr>
          <w:rFonts w:asciiTheme="minorHAnsi" w:hAnsiTheme="minorHAnsi" w:cstheme="minorHAnsi"/>
          <w:sz w:val="24"/>
          <w:szCs w:val="24"/>
        </w:rPr>
        <w:t xml:space="preserve">ervices to </w:t>
      </w:r>
      <w:r w:rsidR="00C03D20" w:rsidRPr="00BC4785">
        <w:rPr>
          <w:rFonts w:asciiTheme="minorHAnsi" w:hAnsiTheme="minorHAnsi" w:cstheme="minorHAnsi"/>
          <w:sz w:val="24"/>
          <w:szCs w:val="24"/>
        </w:rPr>
        <w:t>Adra</w:t>
      </w:r>
      <w:r w:rsidR="00E720C7" w:rsidRPr="00BC4785">
        <w:rPr>
          <w:rFonts w:asciiTheme="minorHAnsi" w:hAnsiTheme="minorHAnsi" w:cstheme="minorHAnsi"/>
          <w:sz w:val="24"/>
          <w:szCs w:val="24"/>
        </w:rPr>
        <w:t xml:space="preserve"> </w:t>
      </w:r>
      <w:r w:rsidR="000D5D0E" w:rsidRPr="00BC4785">
        <w:rPr>
          <w:rFonts w:asciiTheme="minorHAnsi" w:hAnsiTheme="minorHAnsi" w:cstheme="minorHAnsi"/>
          <w:sz w:val="24"/>
          <w:szCs w:val="24"/>
        </w:rPr>
        <w:t xml:space="preserve">as </w:t>
      </w:r>
      <w:r w:rsidR="00E44116" w:rsidRPr="00BC4785">
        <w:rPr>
          <w:rFonts w:asciiTheme="minorHAnsi" w:hAnsiTheme="minorHAnsi" w:cstheme="minorHAnsi"/>
          <w:sz w:val="24"/>
          <w:szCs w:val="24"/>
        </w:rPr>
        <w:t xml:space="preserve">further </w:t>
      </w:r>
      <w:r w:rsidR="000D5D0E" w:rsidRPr="00BC4785">
        <w:rPr>
          <w:rFonts w:asciiTheme="minorHAnsi" w:hAnsiTheme="minorHAnsi" w:cstheme="minorHAnsi"/>
          <w:sz w:val="24"/>
          <w:szCs w:val="24"/>
        </w:rPr>
        <w:t xml:space="preserve">specified within this </w:t>
      </w:r>
      <w:r w:rsidR="00E44116" w:rsidRPr="00BC4785">
        <w:rPr>
          <w:rFonts w:asciiTheme="minorHAnsi" w:hAnsiTheme="minorHAnsi" w:cstheme="minorHAnsi"/>
          <w:sz w:val="24"/>
          <w:szCs w:val="24"/>
        </w:rPr>
        <w:t xml:space="preserve">specification </w:t>
      </w:r>
      <w:r w:rsidR="00E720C7" w:rsidRPr="00BC4785">
        <w:rPr>
          <w:rFonts w:asciiTheme="minorHAnsi" w:hAnsiTheme="minorHAnsi" w:cstheme="minorHAnsi"/>
          <w:sz w:val="24"/>
          <w:szCs w:val="24"/>
        </w:rPr>
        <w:t>(and as may be amended from time to time) to the standards sta</w:t>
      </w:r>
      <w:r w:rsidRPr="00BC4785">
        <w:rPr>
          <w:rFonts w:asciiTheme="minorHAnsi" w:hAnsiTheme="minorHAnsi" w:cstheme="minorHAnsi"/>
          <w:sz w:val="24"/>
          <w:szCs w:val="24"/>
        </w:rPr>
        <w:t>ted, and which can be reasonably</w:t>
      </w:r>
      <w:r w:rsidR="00E720C7" w:rsidRPr="00BC4785">
        <w:rPr>
          <w:rFonts w:asciiTheme="minorHAnsi" w:hAnsiTheme="minorHAnsi" w:cstheme="minorHAnsi"/>
          <w:sz w:val="24"/>
          <w:szCs w:val="24"/>
        </w:rPr>
        <w:t xml:space="preserve"> inferred from the requirements included in this document. </w:t>
      </w:r>
      <w:r w:rsidR="003B3530" w:rsidRPr="00BC4785">
        <w:rPr>
          <w:rFonts w:asciiTheme="minorHAnsi" w:hAnsiTheme="minorHAnsi" w:cstheme="minorHAnsi"/>
          <w:sz w:val="24"/>
          <w:szCs w:val="24"/>
        </w:rPr>
        <w:t>The services shall be provided at the agreed dates and periods as set out within th</w:t>
      </w:r>
      <w:r w:rsidR="00430F68" w:rsidRPr="00BC4785">
        <w:rPr>
          <w:rFonts w:asciiTheme="minorHAnsi" w:hAnsiTheme="minorHAnsi" w:cstheme="minorHAnsi"/>
          <w:sz w:val="24"/>
          <w:szCs w:val="24"/>
        </w:rPr>
        <w:t>e</w:t>
      </w:r>
      <w:r w:rsidR="003B3530" w:rsidRPr="00BC4785">
        <w:rPr>
          <w:rFonts w:asciiTheme="minorHAnsi" w:hAnsiTheme="minorHAnsi" w:cstheme="minorHAnsi"/>
          <w:sz w:val="24"/>
          <w:szCs w:val="24"/>
        </w:rPr>
        <w:t xml:space="preserve"> </w:t>
      </w:r>
      <w:r w:rsidR="00430F68" w:rsidRPr="00BC4785">
        <w:rPr>
          <w:rFonts w:asciiTheme="minorHAnsi" w:hAnsiTheme="minorHAnsi" w:cstheme="minorHAnsi"/>
          <w:sz w:val="24"/>
          <w:szCs w:val="24"/>
        </w:rPr>
        <w:t>table</w:t>
      </w:r>
      <w:r w:rsidR="003B3530" w:rsidRPr="00BC4785">
        <w:rPr>
          <w:rFonts w:asciiTheme="minorHAnsi" w:hAnsiTheme="minorHAnsi" w:cstheme="minorHAnsi"/>
          <w:sz w:val="24"/>
          <w:szCs w:val="24"/>
        </w:rPr>
        <w:t>.</w:t>
      </w:r>
    </w:p>
    <w:p w14:paraId="4233D877" w14:textId="77777777" w:rsidR="003B3530" w:rsidRPr="00BC4785" w:rsidRDefault="003B3530" w:rsidP="003B3530">
      <w:pPr>
        <w:pStyle w:val="ListParagraph"/>
        <w:spacing w:after="0"/>
        <w:ind w:left="1621"/>
        <w:jc w:val="both"/>
        <w:rPr>
          <w:rFonts w:asciiTheme="minorHAnsi" w:hAnsiTheme="minorHAnsi" w:cstheme="minorHAnsi"/>
          <w:sz w:val="24"/>
          <w:szCs w:val="24"/>
        </w:rPr>
      </w:pPr>
    </w:p>
    <w:p w14:paraId="7BAAF882" w14:textId="2EAB82FD" w:rsidR="007572F5" w:rsidRPr="00BC4785" w:rsidRDefault="00036C9F" w:rsidP="005834F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The Service Provider shall </w:t>
      </w:r>
      <w:r w:rsidR="00CC7B3B" w:rsidRPr="00BC4785">
        <w:rPr>
          <w:rFonts w:asciiTheme="minorHAnsi" w:hAnsiTheme="minorHAnsi" w:cstheme="minorHAnsi"/>
          <w:sz w:val="24"/>
          <w:szCs w:val="24"/>
        </w:rPr>
        <w:t>provide a comprehensive grounds maintenance</w:t>
      </w:r>
      <w:r w:rsidRPr="00BC4785">
        <w:rPr>
          <w:rFonts w:asciiTheme="minorHAnsi" w:hAnsiTheme="minorHAnsi" w:cstheme="minorHAnsi"/>
          <w:sz w:val="24"/>
          <w:szCs w:val="24"/>
        </w:rPr>
        <w:t xml:space="preserve"> service to the sites so as to promote a clean, healthy and safe environment which presents a positive image to all stakeholders. </w:t>
      </w:r>
    </w:p>
    <w:p w14:paraId="22A8F2E6" w14:textId="77777777" w:rsidR="007572F5" w:rsidRPr="00BC4785" w:rsidRDefault="007572F5" w:rsidP="007572F5">
      <w:pPr>
        <w:pStyle w:val="ListParagraph"/>
        <w:rPr>
          <w:rFonts w:asciiTheme="minorHAnsi" w:hAnsiTheme="minorHAnsi" w:cstheme="minorHAnsi"/>
          <w:sz w:val="24"/>
          <w:szCs w:val="24"/>
        </w:rPr>
      </w:pPr>
    </w:p>
    <w:p w14:paraId="42703608" w14:textId="6E1CFDBB" w:rsidR="00DA7BFF" w:rsidRPr="00BC4785" w:rsidRDefault="007572F5"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The Service Provider should note that they will be responsible for the provision of all machinery, tools and equipment necessary to undertake the contract, and any such costings should be included as part of the fixed cost of the contract. </w:t>
      </w:r>
    </w:p>
    <w:p w14:paraId="69F0F7E9" w14:textId="77777777" w:rsidR="00C503C7" w:rsidRPr="00BC4785" w:rsidRDefault="00C503C7" w:rsidP="00C503C7">
      <w:pPr>
        <w:pStyle w:val="ListParagraph"/>
        <w:rPr>
          <w:rFonts w:asciiTheme="minorHAnsi" w:hAnsiTheme="minorHAnsi" w:cstheme="minorHAnsi"/>
          <w:sz w:val="24"/>
          <w:szCs w:val="24"/>
        </w:rPr>
      </w:pPr>
    </w:p>
    <w:p w14:paraId="34B6F565" w14:textId="1EA7DD92" w:rsidR="00C503C7" w:rsidRPr="00BC4785" w:rsidRDefault="00337AA5"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The grounds maintenance service </w:t>
      </w:r>
      <w:r w:rsidR="006A650A" w:rsidRPr="00BC4785">
        <w:rPr>
          <w:rFonts w:asciiTheme="minorHAnsi" w:hAnsiTheme="minorHAnsi" w:cstheme="minorHAnsi"/>
          <w:sz w:val="24"/>
          <w:szCs w:val="24"/>
        </w:rPr>
        <w:t>shall be delivered in accordance with the table</w:t>
      </w:r>
      <w:r w:rsidR="00DF14E5" w:rsidRPr="00BC4785">
        <w:rPr>
          <w:rFonts w:asciiTheme="minorHAnsi" w:hAnsiTheme="minorHAnsi" w:cstheme="minorHAnsi"/>
          <w:sz w:val="24"/>
          <w:szCs w:val="24"/>
        </w:rPr>
        <w:t xml:space="preserve"> below (the “Specification Schedule”). For the purposes of this Specification</w:t>
      </w:r>
      <w:r w:rsidR="00397EFF" w:rsidRPr="00BC4785">
        <w:rPr>
          <w:rFonts w:asciiTheme="minorHAnsi" w:hAnsiTheme="minorHAnsi" w:cstheme="minorHAnsi"/>
          <w:sz w:val="24"/>
          <w:szCs w:val="24"/>
        </w:rPr>
        <w:t>, all reference to the “Specification Schedule” from section 4 onwards shall be con</w:t>
      </w:r>
      <w:r w:rsidR="00BD38E1" w:rsidRPr="00BC4785">
        <w:rPr>
          <w:rFonts w:asciiTheme="minorHAnsi" w:hAnsiTheme="minorHAnsi" w:cstheme="minorHAnsi"/>
          <w:sz w:val="24"/>
          <w:szCs w:val="24"/>
        </w:rPr>
        <w:t xml:space="preserve">strued as references to the table set out in this section </w:t>
      </w:r>
      <w:r w:rsidR="00740E89" w:rsidRPr="00BC4785">
        <w:rPr>
          <w:rFonts w:asciiTheme="minorHAnsi" w:hAnsiTheme="minorHAnsi" w:cstheme="minorHAnsi"/>
          <w:sz w:val="24"/>
          <w:szCs w:val="24"/>
        </w:rPr>
        <w:t>3.4.</w:t>
      </w:r>
    </w:p>
    <w:p w14:paraId="48C0E51D" w14:textId="77777777" w:rsidR="001679F6" w:rsidRPr="00BC4785" w:rsidRDefault="001679F6" w:rsidP="001679F6">
      <w:pPr>
        <w:pStyle w:val="ListParagraph"/>
        <w:rPr>
          <w:rFonts w:asciiTheme="minorHAnsi" w:hAnsiTheme="minorHAnsi" w:cstheme="minorHAnsi"/>
          <w:sz w:val="24"/>
          <w:szCs w:val="24"/>
        </w:rPr>
      </w:pPr>
    </w:p>
    <w:p w14:paraId="08D0AE71" w14:textId="77777777" w:rsidR="001679F6" w:rsidRPr="00BC4785" w:rsidRDefault="001679F6" w:rsidP="001679F6">
      <w:pPr>
        <w:spacing w:after="0"/>
        <w:jc w:val="both"/>
        <w:rPr>
          <w:rFonts w:asciiTheme="minorHAnsi" w:hAnsiTheme="minorHAnsi" w:cstheme="minorHAnsi"/>
          <w:sz w:val="24"/>
          <w:szCs w:val="24"/>
        </w:rPr>
      </w:pPr>
    </w:p>
    <w:p w14:paraId="6AE18225" w14:textId="77777777" w:rsidR="001679F6" w:rsidRPr="00BC4785" w:rsidRDefault="001679F6" w:rsidP="001679F6">
      <w:pPr>
        <w:spacing w:after="0"/>
        <w:jc w:val="both"/>
        <w:rPr>
          <w:rFonts w:asciiTheme="minorHAnsi" w:hAnsiTheme="minorHAnsi" w:cstheme="minorHAnsi"/>
          <w:sz w:val="24"/>
          <w:szCs w:val="24"/>
        </w:rPr>
      </w:pPr>
    </w:p>
    <w:p w14:paraId="172B6117" w14:textId="77777777" w:rsidR="001679F6" w:rsidRPr="00BC4785" w:rsidRDefault="001679F6" w:rsidP="001679F6">
      <w:pPr>
        <w:spacing w:after="0"/>
        <w:jc w:val="both"/>
        <w:rPr>
          <w:rFonts w:asciiTheme="minorHAnsi" w:hAnsiTheme="minorHAnsi" w:cstheme="minorHAnsi"/>
          <w:sz w:val="24"/>
          <w:szCs w:val="24"/>
        </w:rPr>
      </w:pPr>
    </w:p>
    <w:p w14:paraId="6B2EC2D1" w14:textId="77777777" w:rsidR="001679F6" w:rsidRPr="00BC4785" w:rsidRDefault="001679F6" w:rsidP="001679F6">
      <w:pPr>
        <w:spacing w:after="0"/>
        <w:jc w:val="both"/>
        <w:rPr>
          <w:rFonts w:asciiTheme="minorHAnsi" w:hAnsiTheme="minorHAnsi" w:cstheme="minorHAnsi"/>
          <w:sz w:val="24"/>
          <w:szCs w:val="24"/>
        </w:rPr>
      </w:pPr>
    </w:p>
    <w:p w14:paraId="77EEEF40" w14:textId="77777777" w:rsidR="001679F6" w:rsidRPr="00BC4785" w:rsidRDefault="001679F6" w:rsidP="001679F6">
      <w:pPr>
        <w:spacing w:after="0"/>
        <w:jc w:val="both"/>
        <w:rPr>
          <w:rFonts w:asciiTheme="minorHAnsi" w:hAnsiTheme="minorHAnsi" w:cstheme="minorHAnsi"/>
          <w:sz w:val="24"/>
          <w:szCs w:val="24"/>
        </w:rPr>
      </w:pPr>
    </w:p>
    <w:p w14:paraId="2F25B1C0" w14:textId="77777777" w:rsidR="001679F6" w:rsidRPr="00BC4785" w:rsidRDefault="001679F6" w:rsidP="001679F6">
      <w:pPr>
        <w:spacing w:after="0"/>
        <w:jc w:val="both"/>
        <w:rPr>
          <w:rFonts w:asciiTheme="minorHAnsi" w:hAnsiTheme="minorHAnsi" w:cstheme="minorHAnsi"/>
          <w:sz w:val="24"/>
          <w:szCs w:val="24"/>
        </w:rPr>
      </w:pPr>
    </w:p>
    <w:p w14:paraId="0C976040" w14:textId="77777777" w:rsidR="001679F6" w:rsidRPr="00BC4785" w:rsidRDefault="001679F6" w:rsidP="001679F6">
      <w:pPr>
        <w:spacing w:after="0"/>
        <w:jc w:val="both"/>
        <w:rPr>
          <w:rFonts w:asciiTheme="minorHAnsi" w:hAnsiTheme="minorHAnsi" w:cstheme="minorHAnsi"/>
          <w:sz w:val="24"/>
          <w:szCs w:val="24"/>
        </w:rPr>
      </w:pPr>
    </w:p>
    <w:p w14:paraId="0445E6C6" w14:textId="77777777" w:rsidR="001679F6" w:rsidRPr="00BC4785" w:rsidRDefault="001679F6" w:rsidP="001679F6">
      <w:pPr>
        <w:spacing w:after="0"/>
        <w:jc w:val="both"/>
        <w:rPr>
          <w:rFonts w:asciiTheme="minorHAnsi" w:hAnsiTheme="minorHAnsi" w:cstheme="minorHAnsi"/>
          <w:sz w:val="24"/>
          <w:szCs w:val="24"/>
        </w:rPr>
      </w:pPr>
    </w:p>
    <w:p w14:paraId="547E129D" w14:textId="77777777" w:rsidR="001679F6" w:rsidRPr="00BC4785" w:rsidRDefault="001679F6" w:rsidP="001679F6">
      <w:pPr>
        <w:spacing w:after="0"/>
        <w:jc w:val="both"/>
        <w:rPr>
          <w:rFonts w:asciiTheme="minorHAnsi" w:hAnsiTheme="minorHAnsi" w:cstheme="minorHAnsi"/>
          <w:sz w:val="24"/>
          <w:szCs w:val="24"/>
        </w:rPr>
      </w:pPr>
    </w:p>
    <w:p w14:paraId="4B1FF6EE" w14:textId="77777777" w:rsidR="00213C27" w:rsidRPr="00BC4785" w:rsidRDefault="00213C27" w:rsidP="00213C27">
      <w:pPr>
        <w:pStyle w:val="ListParagraph"/>
        <w:rPr>
          <w:rFonts w:asciiTheme="minorHAnsi" w:hAnsiTheme="minorHAnsi" w:cstheme="minorHAnsi"/>
          <w:sz w:val="24"/>
          <w:szCs w:val="24"/>
          <w:highlight w:val="yellow"/>
        </w:rPr>
      </w:pPr>
    </w:p>
    <w:tbl>
      <w:tblPr>
        <w:tblStyle w:val="TableGrid1"/>
        <w:tblW w:w="10155" w:type="dxa"/>
        <w:tblInd w:w="-5" w:type="dxa"/>
        <w:tblLook w:val="04A0" w:firstRow="1" w:lastRow="0" w:firstColumn="1" w:lastColumn="0" w:noHBand="0" w:noVBand="1"/>
      </w:tblPr>
      <w:tblGrid>
        <w:gridCol w:w="1506"/>
        <w:gridCol w:w="599"/>
        <w:gridCol w:w="578"/>
        <w:gridCol w:w="707"/>
        <w:gridCol w:w="625"/>
        <w:gridCol w:w="696"/>
        <w:gridCol w:w="728"/>
        <w:gridCol w:w="679"/>
        <w:gridCol w:w="672"/>
        <w:gridCol w:w="694"/>
        <w:gridCol w:w="625"/>
        <w:gridCol w:w="679"/>
        <w:gridCol w:w="612"/>
        <w:gridCol w:w="863"/>
      </w:tblGrid>
      <w:tr w:rsidR="007D7B30" w:rsidRPr="00BC4785" w14:paraId="76E287CE" w14:textId="77777777">
        <w:trPr>
          <w:trHeight w:val="772"/>
        </w:trPr>
        <w:tc>
          <w:tcPr>
            <w:tcW w:w="1398" w:type="dxa"/>
            <w:vMerge w:val="restart"/>
            <w:shd w:val="clear" w:color="auto" w:fill="F2F2F2" w:themeFill="background1" w:themeFillShade="F2"/>
            <w:vAlign w:val="center"/>
          </w:tcPr>
          <w:p w14:paraId="1DE01893" w14:textId="77777777" w:rsidR="007D7B30" w:rsidRPr="00BC4785" w:rsidRDefault="007D7B30" w:rsidP="007D7B30">
            <w:pPr>
              <w:tabs>
                <w:tab w:val="left" w:pos="993"/>
              </w:tabs>
              <w:spacing w:before="360" w:after="120"/>
              <w:jc w:val="center"/>
              <w:rPr>
                <w:rFonts w:asciiTheme="minorHAnsi" w:hAnsiTheme="minorHAnsi" w:cstheme="minorHAnsi"/>
                <w:b/>
                <w:sz w:val="24"/>
                <w:szCs w:val="24"/>
              </w:rPr>
            </w:pPr>
            <w:r w:rsidRPr="00BC4785">
              <w:rPr>
                <w:rFonts w:asciiTheme="minorHAnsi" w:hAnsiTheme="minorHAnsi" w:cstheme="minorHAnsi"/>
                <w:b/>
                <w:sz w:val="24"/>
                <w:szCs w:val="24"/>
              </w:rPr>
              <w:t>TASK</w:t>
            </w:r>
          </w:p>
        </w:tc>
        <w:tc>
          <w:tcPr>
            <w:tcW w:w="1884" w:type="dxa"/>
            <w:gridSpan w:val="3"/>
            <w:shd w:val="clear" w:color="auto" w:fill="F2F2F2" w:themeFill="background1" w:themeFillShade="F2"/>
            <w:vAlign w:val="center"/>
          </w:tcPr>
          <w:p w14:paraId="391B7979" w14:textId="77777777" w:rsidR="007D7B30" w:rsidRPr="00BC4785" w:rsidRDefault="007D7B30" w:rsidP="007D7B30">
            <w:pPr>
              <w:tabs>
                <w:tab w:val="left" w:pos="993"/>
              </w:tabs>
              <w:spacing w:before="360" w:after="120"/>
              <w:jc w:val="center"/>
              <w:rPr>
                <w:rFonts w:asciiTheme="minorHAnsi" w:hAnsiTheme="minorHAnsi" w:cstheme="minorHAnsi"/>
                <w:b/>
                <w:sz w:val="24"/>
                <w:szCs w:val="24"/>
              </w:rPr>
            </w:pPr>
            <w:r w:rsidRPr="00BC4785">
              <w:rPr>
                <w:rFonts w:asciiTheme="minorHAnsi" w:hAnsiTheme="minorHAnsi" w:cstheme="minorHAnsi"/>
                <w:b/>
                <w:sz w:val="24"/>
                <w:szCs w:val="24"/>
              </w:rPr>
              <w:t>WINTER</w:t>
            </w:r>
          </w:p>
        </w:tc>
        <w:tc>
          <w:tcPr>
            <w:tcW w:w="4094" w:type="dxa"/>
            <w:gridSpan w:val="6"/>
            <w:shd w:val="clear" w:color="auto" w:fill="F2F2F2" w:themeFill="background1" w:themeFillShade="F2"/>
            <w:vAlign w:val="center"/>
          </w:tcPr>
          <w:p w14:paraId="6E0FE807" w14:textId="77777777" w:rsidR="007D7B30" w:rsidRPr="00BC4785" w:rsidRDefault="007D7B30" w:rsidP="007D7B30">
            <w:pPr>
              <w:tabs>
                <w:tab w:val="left" w:pos="993"/>
              </w:tabs>
              <w:spacing w:before="360" w:after="120"/>
              <w:jc w:val="center"/>
              <w:rPr>
                <w:rFonts w:asciiTheme="minorHAnsi" w:hAnsiTheme="minorHAnsi" w:cstheme="minorHAnsi"/>
                <w:b/>
                <w:sz w:val="24"/>
                <w:szCs w:val="24"/>
              </w:rPr>
            </w:pPr>
            <w:r w:rsidRPr="00BC4785">
              <w:rPr>
                <w:rFonts w:asciiTheme="minorHAnsi" w:hAnsiTheme="minorHAnsi" w:cstheme="minorHAnsi"/>
                <w:b/>
                <w:sz w:val="24"/>
                <w:szCs w:val="24"/>
              </w:rPr>
              <w:t>SPRING/SUMMER</w:t>
            </w:r>
          </w:p>
        </w:tc>
        <w:tc>
          <w:tcPr>
            <w:tcW w:w="1916" w:type="dxa"/>
            <w:gridSpan w:val="3"/>
            <w:shd w:val="clear" w:color="auto" w:fill="F2F2F2" w:themeFill="background1" w:themeFillShade="F2"/>
          </w:tcPr>
          <w:p w14:paraId="734542E9" w14:textId="77777777" w:rsidR="007D7B30" w:rsidRPr="00BC4785" w:rsidRDefault="007D7B30" w:rsidP="007D7B30">
            <w:pPr>
              <w:tabs>
                <w:tab w:val="left" w:pos="993"/>
              </w:tabs>
              <w:spacing w:before="360" w:after="120"/>
              <w:jc w:val="center"/>
              <w:rPr>
                <w:rFonts w:asciiTheme="minorHAnsi" w:hAnsiTheme="minorHAnsi" w:cstheme="minorHAnsi"/>
                <w:b/>
                <w:sz w:val="24"/>
                <w:szCs w:val="24"/>
              </w:rPr>
            </w:pPr>
            <w:r w:rsidRPr="00BC4785">
              <w:rPr>
                <w:rFonts w:asciiTheme="minorHAnsi" w:hAnsiTheme="minorHAnsi" w:cstheme="minorHAnsi"/>
                <w:b/>
                <w:sz w:val="24"/>
                <w:szCs w:val="24"/>
              </w:rPr>
              <w:t>WINTER</w:t>
            </w:r>
          </w:p>
        </w:tc>
        <w:tc>
          <w:tcPr>
            <w:tcW w:w="863" w:type="dxa"/>
          </w:tcPr>
          <w:p w14:paraId="4324D3EA" w14:textId="77777777" w:rsidR="007D7B30" w:rsidRPr="00BC4785" w:rsidRDefault="007D7B30" w:rsidP="007D7B30">
            <w:pPr>
              <w:tabs>
                <w:tab w:val="left" w:pos="993"/>
              </w:tabs>
              <w:spacing w:before="360" w:after="120"/>
              <w:jc w:val="center"/>
              <w:rPr>
                <w:rFonts w:asciiTheme="minorHAnsi" w:hAnsiTheme="minorHAnsi" w:cstheme="minorHAnsi"/>
                <w:b/>
                <w:sz w:val="24"/>
                <w:szCs w:val="24"/>
              </w:rPr>
            </w:pPr>
          </w:p>
        </w:tc>
      </w:tr>
      <w:tr w:rsidR="007D7B30" w:rsidRPr="00BC4785" w14:paraId="13EF2210" w14:textId="77777777">
        <w:trPr>
          <w:trHeight w:val="145"/>
        </w:trPr>
        <w:tc>
          <w:tcPr>
            <w:tcW w:w="1398" w:type="dxa"/>
            <w:vMerge/>
          </w:tcPr>
          <w:p w14:paraId="6B80D4D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99" w:type="dxa"/>
          </w:tcPr>
          <w:p w14:paraId="4871D7E7"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JAN</w:t>
            </w:r>
          </w:p>
        </w:tc>
        <w:tc>
          <w:tcPr>
            <w:tcW w:w="578" w:type="dxa"/>
          </w:tcPr>
          <w:p w14:paraId="5274A1BE"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FEB</w:t>
            </w:r>
          </w:p>
        </w:tc>
        <w:tc>
          <w:tcPr>
            <w:tcW w:w="707" w:type="dxa"/>
          </w:tcPr>
          <w:p w14:paraId="5F6DD448"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MAR</w:t>
            </w:r>
          </w:p>
        </w:tc>
        <w:tc>
          <w:tcPr>
            <w:tcW w:w="625" w:type="dxa"/>
          </w:tcPr>
          <w:p w14:paraId="1375BB54"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APR</w:t>
            </w:r>
          </w:p>
        </w:tc>
        <w:tc>
          <w:tcPr>
            <w:tcW w:w="696" w:type="dxa"/>
          </w:tcPr>
          <w:p w14:paraId="26A051F2"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MAY</w:t>
            </w:r>
          </w:p>
        </w:tc>
        <w:tc>
          <w:tcPr>
            <w:tcW w:w="728" w:type="dxa"/>
          </w:tcPr>
          <w:p w14:paraId="6F746EE1"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JUNE</w:t>
            </w:r>
          </w:p>
        </w:tc>
        <w:tc>
          <w:tcPr>
            <w:tcW w:w="679" w:type="dxa"/>
          </w:tcPr>
          <w:p w14:paraId="60CE8FE5"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JULY</w:t>
            </w:r>
          </w:p>
        </w:tc>
        <w:tc>
          <w:tcPr>
            <w:tcW w:w="672" w:type="dxa"/>
          </w:tcPr>
          <w:p w14:paraId="6F731C3B"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AUG</w:t>
            </w:r>
          </w:p>
        </w:tc>
        <w:tc>
          <w:tcPr>
            <w:tcW w:w="694" w:type="dxa"/>
          </w:tcPr>
          <w:p w14:paraId="2E0EEDAF"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SEPT</w:t>
            </w:r>
          </w:p>
        </w:tc>
        <w:tc>
          <w:tcPr>
            <w:tcW w:w="625" w:type="dxa"/>
          </w:tcPr>
          <w:p w14:paraId="0DC11BEF"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OCT</w:t>
            </w:r>
          </w:p>
        </w:tc>
        <w:tc>
          <w:tcPr>
            <w:tcW w:w="679" w:type="dxa"/>
          </w:tcPr>
          <w:p w14:paraId="44594CA2"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NOV</w:t>
            </w:r>
          </w:p>
        </w:tc>
        <w:tc>
          <w:tcPr>
            <w:tcW w:w="612" w:type="dxa"/>
          </w:tcPr>
          <w:p w14:paraId="30DDAE28"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DEC</w:t>
            </w:r>
          </w:p>
        </w:tc>
        <w:tc>
          <w:tcPr>
            <w:tcW w:w="863" w:type="dxa"/>
          </w:tcPr>
          <w:p w14:paraId="436EFD10" w14:textId="77777777" w:rsidR="007D7B30" w:rsidRPr="00BC4785" w:rsidRDefault="007D7B30" w:rsidP="007D7B30">
            <w:pPr>
              <w:tabs>
                <w:tab w:val="left" w:pos="993"/>
              </w:tabs>
              <w:spacing w:before="360" w:after="120"/>
              <w:rPr>
                <w:rFonts w:asciiTheme="minorHAnsi" w:hAnsiTheme="minorHAnsi" w:cstheme="minorHAnsi"/>
                <w:b/>
                <w:sz w:val="24"/>
                <w:szCs w:val="24"/>
              </w:rPr>
            </w:pPr>
            <w:r w:rsidRPr="00BC4785">
              <w:rPr>
                <w:rFonts w:asciiTheme="minorHAnsi" w:hAnsiTheme="minorHAnsi" w:cstheme="minorHAnsi"/>
                <w:b/>
                <w:sz w:val="24"/>
                <w:szCs w:val="24"/>
              </w:rPr>
              <w:t>TOTAL</w:t>
            </w:r>
          </w:p>
        </w:tc>
      </w:tr>
      <w:tr w:rsidR="007D7B30" w:rsidRPr="00BC4785" w14:paraId="78A60329" w14:textId="77777777">
        <w:trPr>
          <w:trHeight w:val="787"/>
        </w:trPr>
        <w:tc>
          <w:tcPr>
            <w:tcW w:w="1398" w:type="dxa"/>
          </w:tcPr>
          <w:p w14:paraId="57FA6BB8" w14:textId="056443DD" w:rsidR="007D7B30" w:rsidRPr="00BC4785" w:rsidRDefault="007D7B30" w:rsidP="007D7B30">
            <w:pPr>
              <w:tabs>
                <w:tab w:val="left" w:pos="993"/>
              </w:tabs>
              <w:spacing w:before="120" w:after="120"/>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p w14:paraId="3D035C9E" w14:textId="77777777" w:rsidR="007D7B30" w:rsidRPr="00BC4785" w:rsidRDefault="007D7B30" w:rsidP="007D7B30">
            <w:pPr>
              <w:tabs>
                <w:tab w:val="left" w:pos="993"/>
              </w:tabs>
              <w:spacing w:before="120" w:after="120"/>
              <w:rPr>
                <w:rFonts w:asciiTheme="minorHAnsi" w:hAnsiTheme="minorHAnsi" w:cstheme="minorHAnsi"/>
                <w:sz w:val="24"/>
                <w:szCs w:val="24"/>
              </w:rPr>
            </w:pPr>
            <w:r w:rsidRPr="00BC4785">
              <w:rPr>
                <w:rFonts w:asciiTheme="minorHAnsi" w:hAnsiTheme="minorHAnsi" w:cstheme="minorHAnsi"/>
                <w:sz w:val="24"/>
                <w:szCs w:val="24"/>
              </w:rPr>
              <w:t>*1</w:t>
            </w:r>
            <w:r w:rsidRPr="00BC4785">
              <w:rPr>
                <w:rFonts w:asciiTheme="minorHAnsi" w:hAnsiTheme="minorHAnsi" w:cstheme="minorHAnsi"/>
                <w:sz w:val="24"/>
                <w:szCs w:val="24"/>
                <w:vertAlign w:val="superscript"/>
              </w:rPr>
              <w:t xml:space="preserve">st </w:t>
            </w:r>
            <w:r w:rsidRPr="00BC4785">
              <w:rPr>
                <w:rFonts w:asciiTheme="minorHAnsi" w:hAnsiTheme="minorHAnsi" w:cstheme="minorHAnsi"/>
                <w:sz w:val="24"/>
                <w:szCs w:val="24"/>
              </w:rPr>
              <w:t>cut of the year will be cut and collect</w:t>
            </w:r>
          </w:p>
        </w:tc>
        <w:tc>
          <w:tcPr>
            <w:tcW w:w="599" w:type="dxa"/>
          </w:tcPr>
          <w:p w14:paraId="4504ED0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6905A790"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18FA3BD9" w14:textId="77777777" w:rsidR="007D7B30" w:rsidRPr="00BC4785" w:rsidRDefault="007D7B30" w:rsidP="007D7B30">
            <w:pPr>
              <w:tabs>
                <w:tab w:val="left" w:pos="993"/>
              </w:tabs>
              <w:spacing w:before="360" w:after="120"/>
              <w:rPr>
                <w:rFonts w:asciiTheme="minorHAnsi" w:hAnsiTheme="minorHAnsi" w:cstheme="minorHAnsi"/>
                <w:sz w:val="24"/>
                <w:szCs w:val="24"/>
              </w:rPr>
            </w:pPr>
            <w:r w:rsidRPr="00BC4785">
              <w:rPr>
                <w:rFonts w:asciiTheme="minorHAnsi" w:hAnsiTheme="minorHAnsi" w:cstheme="minorHAnsi"/>
                <w:sz w:val="24"/>
                <w:szCs w:val="24"/>
              </w:rPr>
              <w:t>1*</w:t>
            </w:r>
          </w:p>
        </w:tc>
        <w:tc>
          <w:tcPr>
            <w:tcW w:w="625" w:type="dxa"/>
          </w:tcPr>
          <w:p w14:paraId="52D6A2F6"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6" w:type="dxa"/>
          </w:tcPr>
          <w:p w14:paraId="0F369AE0"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2</w:t>
            </w:r>
          </w:p>
        </w:tc>
        <w:tc>
          <w:tcPr>
            <w:tcW w:w="728" w:type="dxa"/>
          </w:tcPr>
          <w:p w14:paraId="3CE03F3E"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01E70C6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2</w:t>
            </w:r>
          </w:p>
        </w:tc>
        <w:tc>
          <w:tcPr>
            <w:tcW w:w="672" w:type="dxa"/>
          </w:tcPr>
          <w:p w14:paraId="17D2E3CC"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4" w:type="dxa"/>
          </w:tcPr>
          <w:p w14:paraId="1079B49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2</w:t>
            </w:r>
          </w:p>
        </w:tc>
        <w:tc>
          <w:tcPr>
            <w:tcW w:w="625" w:type="dxa"/>
          </w:tcPr>
          <w:p w14:paraId="28111D02"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339292A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1910914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2BA1C8ED"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11</w:t>
            </w:r>
          </w:p>
        </w:tc>
      </w:tr>
      <w:tr w:rsidR="007D7B30" w:rsidRPr="00BC4785" w14:paraId="05B7286C" w14:textId="77777777">
        <w:trPr>
          <w:trHeight w:val="757"/>
        </w:trPr>
        <w:tc>
          <w:tcPr>
            <w:tcW w:w="1398" w:type="dxa"/>
          </w:tcPr>
          <w:p w14:paraId="13D43EA6"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Communal Area Hedge Maintenance (cut &amp; collect)</w:t>
            </w:r>
          </w:p>
        </w:tc>
        <w:tc>
          <w:tcPr>
            <w:tcW w:w="599" w:type="dxa"/>
          </w:tcPr>
          <w:p w14:paraId="5074186E"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10DA21A9"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1B4A00E0" w14:textId="77777777" w:rsidR="007D7B30" w:rsidRPr="00BC4785" w:rsidRDefault="007D7B30" w:rsidP="007D7B30">
            <w:pPr>
              <w:tabs>
                <w:tab w:val="left" w:pos="993"/>
              </w:tabs>
              <w:spacing w:before="360" w:after="120"/>
              <w:rPr>
                <w:rFonts w:asciiTheme="minorHAnsi" w:hAnsiTheme="minorHAnsi" w:cstheme="minorHAnsi"/>
                <w:sz w:val="24"/>
                <w:szCs w:val="24"/>
              </w:rPr>
            </w:pPr>
            <w:r w:rsidRPr="00BC4785">
              <w:rPr>
                <w:rFonts w:asciiTheme="minorHAnsi" w:hAnsiTheme="minorHAnsi" w:cstheme="minorHAnsi"/>
                <w:sz w:val="24"/>
                <w:szCs w:val="24"/>
              </w:rPr>
              <w:t>1</w:t>
            </w:r>
          </w:p>
        </w:tc>
        <w:tc>
          <w:tcPr>
            <w:tcW w:w="625" w:type="dxa"/>
          </w:tcPr>
          <w:p w14:paraId="011058DC" w14:textId="77777777" w:rsidR="007D7B30" w:rsidRPr="00BC4785" w:rsidRDefault="007D7B30" w:rsidP="007D7B30">
            <w:pPr>
              <w:tabs>
                <w:tab w:val="left" w:pos="993"/>
              </w:tabs>
              <w:spacing w:before="360" w:after="120"/>
              <w:rPr>
                <w:rFonts w:asciiTheme="minorHAnsi" w:hAnsiTheme="minorHAnsi" w:cstheme="minorHAnsi"/>
                <w:sz w:val="24"/>
                <w:szCs w:val="24"/>
              </w:rPr>
            </w:pPr>
          </w:p>
        </w:tc>
        <w:tc>
          <w:tcPr>
            <w:tcW w:w="696" w:type="dxa"/>
          </w:tcPr>
          <w:p w14:paraId="6B2DAE56"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28" w:type="dxa"/>
          </w:tcPr>
          <w:p w14:paraId="5285FED8"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9" w:type="dxa"/>
          </w:tcPr>
          <w:p w14:paraId="798E9588"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2" w:type="dxa"/>
          </w:tcPr>
          <w:p w14:paraId="6E0B8647"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94" w:type="dxa"/>
          </w:tcPr>
          <w:p w14:paraId="4B2B4602"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56298A1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12A2E27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0DD65708"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72D58E0B" w14:textId="77777777" w:rsidR="007D7B30" w:rsidRPr="00BC4785" w:rsidRDefault="007D7B30" w:rsidP="007D7B30">
            <w:pPr>
              <w:tabs>
                <w:tab w:val="left" w:pos="993"/>
              </w:tabs>
              <w:spacing w:before="360" w:after="120"/>
              <w:rPr>
                <w:rFonts w:asciiTheme="minorHAnsi" w:hAnsiTheme="minorHAnsi" w:cstheme="minorHAnsi"/>
                <w:sz w:val="24"/>
                <w:szCs w:val="24"/>
              </w:rPr>
            </w:pPr>
            <w:r w:rsidRPr="00BC4785">
              <w:rPr>
                <w:rFonts w:asciiTheme="minorHAnsi" w:hAnsiTheme="minorHAnsi" w:cstheme="minorHAnsi"/>
                <w:sz w:val="24"/>
                <w:szCs w:val="24"/>
              </w:rPr>
              <w:t>2</w:t>
            </w:r>
          </w:p>
        </w:tc>
      </w:tr>
      <w:tr w:rsidR="007D7B30" w:rsidRPr="00BC4785" w14:paraId="2B23072E" w14:textId="77777777">
        <w:trPr>
          <w:trHeight w:val="757"/>
        </w:trPr>
        <w:tc>
          <w:tcPr>
            <w:tcW w:w="1398" w:type="dxa"/>
          </w:tcPr>
          <w:p w14:paraId="5E96646A"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Scrubland (cut &amp; leave)</w:t>
            </w:r>
          </w:p>
        </w:tc>
        <w:tc>
          <w:tcPr>
            <w:tcW w:w="599" w:type="dxa"/>
          </w:tcPr>
          <w:p w14:paraId="4A9724A7"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2365F4F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19733020"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7309FC49"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6" w:type="dxa"/>
          </w:tcPr>
          <w:p w14:paraId="6120735B"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28" w:type="dxa"/>
          </w:tcPr>
          <w:p w14:paraId="34F64732"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9" w:type="dxa"/>
          </w:tcPr>
          <w:p w14:paraId="67161A89"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2" w:type="dxa"/>
          </w:tcPr>
          <w:p w14:paraId="5604DDA6"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94" w:type="dxa"/>
          </w:tcPr>
          <w:p w14:paraId="13B80804"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16184BB6"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3D1D38D1"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25199081"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60C971E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3</w:t>
            </w:r>
          </w:p>
        </w:tc>
      </w:tr>
      <w:tr w:rsidR="007D7B30" w:rsidRPr="00BC4785" w14:paraId="21B8AE8D" w14:textId="77777777">
        <w:trPr>
          <w:trHeight w:val="757"/>
        </w:trPr>
        <w:tc>
          <w:tcPr>
            <w:tcW w:w="1398" w:type="dxa"/>
          </w:tcPr>
          <w:p w14:paraId="79D730E5"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Communal Area Footpath Weedkilling</w:t>
            </w:r>
          </w:p>
        </w:tc>
        <w:tc>
          <w:tcPr>
            <w:tcW w:w="599" w:type="dxa"/>
          </w:tcPr>
          <w:p w14:paraId="4F7BC271"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59DF4FA0"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66FEA083"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5160B74D"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6" w:type="dxa"/>
          </w:tcPr>
          <w:p w14:paraId="0664EC87"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28" w:type="dxa"/>
          </w:tcPr>
          <w:p w14:paraId="68D2AB91"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750CC02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2" w:type="dxa"/>
          </w:tcPr>
          <w:p w14:paraId="05356AC6"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4" w:type="dxa"/>
          </w:tcPr>
          <w:p w14:paraId="6D4DDB1C"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5EDBAF51"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2CE190DE"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647F5157"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03605565"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4</w:t>
            </w:r>
          </w:p>
        </w:tc>
      </w:tr>
      <w:tr w:rsidR="007D7B30" w:rsidRPr="00BC4785" w14:paraId="288109A2" w14:textId="77777777">
        <w:trPr>
          <w:trHeight w:val="757"/>
        </w:trPr>
        <w:tc>
          <w:tcPr>
            <w:tcW w:w="1398" w:type="dxa"/>
          </w:tcPr>
          <w:p w14:paraId="450D2D2A"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 xml:space="preserve">Assisted Grass Cutting (cut &amp; collect) </w:t>
            </w:r>
          </w:p>
        </w:tc>
        <w:tc>
          <w:tcPr>
            <w:tcW w:w="599" w:type="dxa"/>
          </w:tcPr>
          <w:p w14:paraId="258A8B36"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4F0B601F"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0273665F"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202B0D9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6" w:type="dxa"/>
          </w:tcPr>
          <w:p w14:paraId="2EB489B0"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728" w:type="dxa"/>
          </w:tcPr>
          <w:p w14:paraId="5F12E1C7"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726C7C03"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2" w:type="dxa"/>
          </w:tcPr>
          <w:p w14:paraId="46DE6E6F"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94" w:type="dxa"/>
          </w:tcPr>
          <w:p w14:paraId="5E3F6F2A"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25" w:type="dxa"/>
          </w:tcPr>
          <w:p w14:paraId="42988C1A"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7143A639"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4B4CBE4F"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5A2DC23A"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6</w:t>
            </w:r>
          </w:p>
        </w:tc>
      </w:tr>
      <w:tr w:rsidR="007D7B30" w:rsidRPr="00BC4785" w14:paraId="2B8C104B" w14:textId="77777777">
        <w:trPr>
          <w:trHeight w:val="757"/>
        </w:trPr>
        <w:tc>
          <w:tcPr>
            <w:tcW w:w="1398" w:type="dxa"/>
          </w:tcPr>
          <w:p w14:paraId="795B482A"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Assisted Hedge Maintenance (cut &amp; collect)</w:t>
            </w:r>
          </w:p>
        </w:tc>
        <w:tc>
          <w:tcPr>
            <w:tcW w:w="599" w:type="dxa"/>
          </w:tcPr>
          <w:p w14:paraId="3DEC7BE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345B18E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25D8102B" w14:textId="77777777" w:rsidR="007D7B30" w:rsidRPr="00BC4785" w:rsidRDefault="007D7B30" w:rsidP="007D7B30">
            <w:pPr>
              <w:tabs>
                <w:tab w:val="left" w:pos="993"/>
              </w:tabs>
              <w:spacing w:before="360" w:after="120"/>
              <w:rPr>
                <w:rFonts w:asciiTheme="minorHAnsi" w:hAnsiTheme="minorHAnsi" w:cstheme="minorHAnsi"/>
                <w:sz w:val="24"/>
                <w:szCs w:val="24"/>
              </w:rPr>
            </w:pPr>
            <w:r w:rsidRPr="00BC4785">
              <w:rPr>
                <w:rFonts w:asciiTheme="minorHAnsi" w:hAnsiTheme="minorHAnsi" w:cstheme="minorHAnsi"/>
                <w:sz w:val="24"/>
                <w:szCs w:val="24"/>
              </w:rPr>
              <w:t>1</w:t>
            </w:r>
          </w:p>
        </w:tc>
        <w:tc>
          <w:tcPr>
            <w:tcW w:w="625" w:type="dxa"/>
          </w:tcPr>
          <w:p w14:paraId="6CF113D1" w14:textId="77777777" w:rsidR="007D7B30" w:rsidRPr="00BC4785" w:rsidRDefault="007D7B30" w:rsidP="007D7B30">
            <w:pPr>
              <w:tabs>
                <w:tab w:val="left" w:pos="993"/>
              </w:tabs>
              <w:spacing w:before="360" w:after="120"/>
              <w:rPr>
                <w:rFonts w:asciiTheme="minorHAnsi" w:hAnsiTheme="minorHAnsi" w:cstheme="minorHAnsi"/>
                <w:sz w:val="24"/>
                <w:szCs w:val="24"/>
              </w:rPr>
            </w:pPr>
          </w:p>
        </w:tc>
        <w:tc>
          <w:tcPr>
            <w:tcW w:w="696" w:type="dxa"/>
          </w:tcPr>
          <w:p w14:paraId="77921CBA"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28" w:type="dxa"/>
          </w:tcPr>
          <w:p w14:paraId="3B6509A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9" w:type="dxa"/>
          </w:tcPr>
          <w:p w14:paraId="2E31004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2" w:type="dxa"/>
          </w:tcPr>
          <w:p w14:paraId="28E54445"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94" w:type="dxa"/>
          </w:tcPr>
          <w:p w14:paraId="7E78CAA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7B045737"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7092C94C"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4A414D3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463CF4E7" w14:textId="77777777" w:rsidR="007D7B30" w:rsidRPr="00BC4785" w:rsidRDefault="007D7B30" w:rsidP="007D7B30">
            <w:pPr>
              <w:tabs>
                <w:tab w:val="left" w:pos="993"/>
              </w:tabs>
              <w:spacing w:before="360" w:after="120"/>
              <w:rPr>
                <w:rFonts w:asciiTheme="minorHAnsi" w:hAnsiTheme="minorHAnsi" w:cstheme="minorHAnsi"/>
                <w:sz w:val="24"/>
                <w:szCs w:val="24"/>
              </w:rPr>
            </w:pPr>
            <w:r w:rsidRPr="00BC4785">
              <w:rPr>
                <w:rFonts w:asciiTheme="minorHAnsi" w:hAnsiTheme="minorHAnsi" w:cstheme="minorHAnsi"/>
                <w:sz w:val="24"/>
                <w:szCs w:val="24"/>
              </w:rPr>
              <w:t>2</w:t>
            </w:r>
          </w:p>
        </w:tc>
      </w:tr>
      <w:tr w:rsidR="007D7B30" w:rsidRPr="00BC4785" w14:paraId="5E2597D8" w14:textId="77777777">
        <w:trPr>
          <w:trHeight w:val="757"/>
        </w:trPr>
        <w:tc>
          <w:tcPr>
            <w:tcW w:w="1398" w:type="dxa"/>
          </w:tcPr>
          <w:p w14:paraId="3759E6F0" w14:textId="77777777" w:rsidR="007D7B30" w:rsidRPr="00BC4785" w:rsidRDefault="007D7B30" w:rsidP="007D7B30">
            <w:pPr>
              <w:tabs>
                <w:tab w:val="left" w:pos="993"/>
              </w:tabs>
              <w:spacing w:before="120" w:after="120"/>
              <w:rPr>
                <w:rFonts w:asciiTheme="minorHAnsi" w:hAnsiTheme="minorHAnsi" w:cstheme="minorHAnsi"/>
                <w:bCs/>
                <w:sz w:val="24"/>
                <w:szCs w:val="24"/>
              </w:rPr>
            </w:pPr>
            <w:r w:rsidRPr="00BC4785">
              <w:rPr>
                <w:rFonts w:asciiTheme="minorHAnsi" w:hAnsiTheme="minorHAnsi" w:cstheme="minorHAnsi"/>
                <w:bCs/>
                <w:sz w:val="24"/>
                <w:szCs w:val="24"/>
              </w:rPr>
              <w:t>Assisted Paths Weedkilling</w:t>
            </w:r>
          </w:p>
        </w:tc>
        <w:tc>
          <w:tcPr>
            <w:tcW w:w="599" w:type="dxa"/>
          </w:tcPr>
          <w:p w14:paraId="0EFD48ED"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578" w:type="dxa"/>
          </w:tcPr>
          <w:p w14:paraId="25E3675E"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07" w:type="dxa"/>
          </w:tcPr>
          <w:p w14:paraId="20014EA0"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6D3222EB"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96" w:type="dxa"/>
          </w:tcPr>
          <w:p w14:paraId="3772868F"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728" w:type="dxa"/>
          </w:tcPr>
          <w:p w14:paraId="3FA0F916"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79" w:type="dxa"/>
          </w:tcPr>
          <w:p w14:paraId="1D80925E"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2" w:type="dxa"/>
          </w:tcPr>
          <w:p w14:paraId="687BDDAA"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94" w:type="dxa"/>
          </w:tcPr>
          <w:p w14:paraId="72F3A177"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25" w:type="dxa"/>
          </w:tcPr>
          <w:p w14:paraId="078642DA"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1</w:t>
            </w:r>
          </w:p>
        </w:tc>
        <w:tc>
          <w:tcPr>
            <w:tcW w:w="679" w:type="dxa"/>
          </w:tcPr>
          <w:p w14:paraId="44BF58F9"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612" w:type="dxa"/>
          </w:tcPr>
          <w:p w14:paraId="7BC50FA3" w14:textId="77777777" w:rsidR="007D7B30" w:rsidRPr="00BC4785" w:rsidRDefault="007D7B30" w:rsidP="007D7B30">
            <w:pPr>
              <w:tabs>
                <w:tab w:val="left" w:pos="993"/>
              </w:tabs>
              <w:spacing w:before="360" w:after="120"/>
              <w:rPr>
                <w:rFonts w:asciiTheme="minorHAnsi" w:hAnsiTheme="minorHAnsi" w:cstheme="minorHAnsi"/>
                <w:bCs/>
                <w:sz w:val="24"/>
                <w:szCs w:val="24"/>
              </w:rPr>
            </w:pPr>
          </w:p>
        </w:tc>
        <w:tc>
          <w:tcPr>
            <w:tcW w:w="863" w:type="dxa"/>
          </w:tcPr>
          <w:p w14:paraId="51F5CF7C" w14:textId="77777777" w:rsidR="007D7B30" w:rsidRPr="00BC4785" w:rsidRDefault="007D7B30" w:rsidP="007D7B30">
            <w:pPr>
              <w:tabs>
                <w:tab w:val="left" w:pos="993"/>
              </w:tabs>
              <w:spacing w:before="360" w:after="120"/>
              <w:rPr>
                <w:rFonts w:asciiTheme="minorHAnsi" w:hAnsiTheme="minorHAnsi" w:cstheme="minorHAnsi"/>
                <w:bCs/>
                <w:sz w:val="24"/>
                <w:szCs w:val="24"/>
              </w:rPr>
            </w:pPr>
            <w:r w:rsidRPr="00BC4785">
              <w:rPr>
                <w:rFonts w:asciiTheme="minorHAnsi" w:hAnsiTheme="minorHAnsi" w:cstheme="minorHAnsi"/>
                <w:bCs/>
                <w:sz w:val="24"/>
                <w:szCs w:val="24"/>
              </w:rPr>
              <w:t>3</w:t>
            </w:r>
          </w:p>
        </w:tc>
      </w:tr>
    </w:tbl>
    <w:p w14:paraId="6659B359" w14:textId="77777777" w:rsidR="007921DB" w:rsidRPr="00BC4785" w:rsidRDefault="007921DB" w:rsidP="007D7B30">
      <w:pPr>
        <w:spacing w:after="0"/>
        <w:jc w:val="both"/>
        <w:rPr>
          <w:rFonts w:asciiTheme="minorHAnsi" w:hAnsiTheme="minorHAnsi" w:cstheme="minorHAnsi"/>
          <w:sz w:val="24"/>
          <w:szCs w:val="24"/>
        </w:rPr>
      </w:pPr>
    </w:p>
    <w:p w14:paraId="27A6C77E" w14:textId="77777777" w:rsidR="00596A78" w:rsidRPr="00BC4785" w:rsidRDefault="00596A78" w:rsidP="00596A78">
      <w:pPr>
        <w:pStyle w:val="ListParagraph"/>
        <w:spacing w:after="0"/>
        <w:ind w:left="2522"/>
        <w:jc w:val="both"/>
        <w:rPr>
          <w:rFonts w:asciiTheme="minorHAnsi" w:hAnsiTheme="minorHAnsi" w:cstheme="minorHAnsi"/>
          <w:sz w:val="24"/>
          <w:szCs w:val="24"/>
        </w:rPr>
      </w:pPr>
    </w:p>
    <w:p w14:paraId="35CF0F88" w14:textId="77777777" w:rsidR="007921DB" w:rsidRPr="00BC4785" w:rsidRDefault="007921DB" w:rsidP="00596A78">
      <w:pPr>
        <w:pStyle w:val="ListParagraph"/>
        <w:spacing w:after="0"/>
        <w:ind w:left="2522"/>
        <w:jc w:val="both"/>
        <w:rPr>
          <w:rFonts w:asciiTheme="minorHAnsi" w:hAnsiTheme="minorHAnsi" w:cstheme="minorHAnsi"/>
          <w:sz w:val="24"/>
          <w:szCs w:val="24"/>
        </w:rPr>
      </w:pPr>
    </w:p>
    <w:p w14:paraId="0E1DC8A3" w14:textId="004D586A" w:rsidR="00596A78" w:rsidRPr="00BC4785" w:rsidRDefault="00C03D20"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Adra</w:t>
      </w:r>
      <w:r w:rsidR="00596A78" w:rsidRPr="00BC4785">
        <w:rPr>
          <w:rFonts w:asciiTheme="minorHAnsi" w:hAnsiTheme="minorHAnsi" w:cstheme="minorHAnsi"/>
          <w:sz w:val="24"/>
          <w:szCs w:val="24"/>
        </w:rPr>
        <w:t xml:space="preserve"> seeks to maintain a high standard and quality of grounds main</w:t>
      </w:r>
      <w:r w:rsidR="004B5C4B" w:rsidRPr="00BC4785">
        <w:rPr>
          <w:rFonts w:asciiTheme="minorHAnsi" w:hAnsiTheme="minorHAnsi" w:cstheme="minorHAnsi"/>
          <w:sz w:val="24"/>
          <w:szCs w:val="24"/>
        </w:rPr>
        <w:t>tenance services to our tenants</w:t>
      </w:r>
      <w:r w:rsidR="00596A78" w:rsidRPr="00BC4785">
        <w:rPr>
          <w:rFonts w:asciiTheme="minorHAnsi" w:hAnsiTheme="minorHAnsi" w:cstheme="minorHAnsi"/>
          <w:sz w:val="24"/>
          <w:szCs w:val="24"/>
        </w:rPr>
        <w:t xml:space="preserve">. The works described within this specification are to be executed by the Service Provider in a manner that </w:t>
      </w:r>
      <w:r w:rsidR="00CF610E" w:rsidRPr="00BC4785">
        <w:rPr>
          <w:rFonts w:asciiTheme="minorHAnsi" w:hAnsiTheme="minorHAnsi" w:cstheme="minorHAnsi"/>
          <w:sz w:val="24"/>
          <w:szCs w:val="24"/>
        </w:rPr>
        <w:t xml:space="preserve">enhances </w:t>
      </w:r>
      <w:r w:rsidRPr="00BC4785">
        <w:rPr>
          <w:rFonts w:asciiTheme="minorHAnsi" w:hAnsiTheme="minorHAnsi" w:cstheme="minorHAnsi"/>
          <w:sz w:val="24"/>
          <w:szCs w:val="24"/>
        </w:rPr>
        <w:t>Adra</w:t>
      </w:r>
      <w:r w:rsidR="00CF610E" w:rsidRPr="00BC4785">
        <w:rPr>
          <w:rFonts w:asciiTheme="minorHAnsi" w:hAnsiTheme="minorHAnsi" w:cstheme="minorHAnsi"/>
          <w:sz w:val="24"/>
          <w:szCs w:val="24"/>
        </w:rPr>
        <w:t>’s reputation for the maintenance of its</w:t>
      </w:r>
      <w:r w:rsidR="004B5C4B" w:rsidRPr="00BC4785">
        <w:rPr>
          <w:rFonts w:asciiTheme="minorHAnsi" w:hAnsiTheme="minorHAnsi" w:cstheme="minorHAnsi"/>
          <w:sz w:val="24"/>
          <w:szCs w:val="24"/>
        </w:rPr>
        <w:t xml:space="preserve"> properties and</w:t>
      </w:r>
      <w:r w:rsidR="00CF610E" w:rsidRPr="00BC4785">
        <w:rPr>
          <w:rFonts w:asciiTheme="minorHAnsi" w:hAnsiTheme="minorHAnsi" w:cstheme="minorHAnsi"/>
          <w:sz w:val="24"/>
          <w:szCs w:val="24"/>
        </w:rPr>
        <w:t xml:space="preserve"> communal areas. The Service Provider must carry out the work adopting the best horticultural practice; the creation and maintenance of visually pleasing horticultural features, and the maintenance of rigorous standards of discipline, cleanliness and tidiness. </w:t>
      </w:r>
    </w:p>
    <w:p w14:paraId="789C4C33" w14:textId="77777777" w:rsidR="004D0019" w:rsidRPr="00BC4785" w:rsidRDefault="004D0019" w:rsidP="004D0019">
      <w:pPr>
        <w:pStyle w:val="ListParagraph"/>
        <w:spacing w:after="0"/>
        <w:ind w:left="1621"/>
        <w:jc w:val="both"/>
        <w:rPr>
          <w:rFonts w:asciiTheme="minorHAnsi" w:hAnsiTheme="minorHAnsi" w:cstheme="minorHAnsi"/>
          <w:sz w:val="24"/>
          <w:szCs w:val="24"/>
        </w:rPr>
      </w:pPr>
    </w:p>
    <w:p w14:paraId="3E8C9982" w14:textId="77777777" w:rsidR="0043554D" w:rsidRPr="00BC4785" w:rsidRDefault="0043554D" w:rsidP="0043554D">
      <w:pPr>
        <w:pStyle w:val="ListParagraph"/>
        <w:spacing w:after="0"/>
        <w:ind w:left="2522"/>
        <w:jc w:val="both"/>
        <w:rPr>
          <w:rFonts w:asciiTheme="minorHAnsi" w:hAnsiTheme="minorHAnsi" w:cstheme="minorHAnsi"/>
          <w:sz w:val="24"/>
          <w:szCs w:val="24"/>
        </w:rPr>
      </w:pPr>
    </w:p>
    <w:p w14:paraId="2FA8A654" w14:textId="77777777" w:rsidR="00395681" w:rsidRPr="00BC4785" w:rsidRDefault="00370A03" w:rsidP="00875605">
      <w:pPr>
        <w:pStyle w:val="ListParagraph"/>
        <w:numPr>
          <w:ilvl w:val="1"/>
          <w:numId w:val="3"/>
        </w:numPr>
        <w:ind w:left="1134" w:hanging="425"/>
        <w:jc w:val="both"/>
        <w:rPr>
          <w:rFonts w:asciiTheme="minorHAnsi" w:hAnsiTheme="minorHAnsi" w:cstheme="minorHAnsi"/>
          <w:sz w:val="24"/>
          <w:szCs w:val="24"/>
        </w:rPr>
      </w:pPr>
      <w:r w:rsidRPr="00BC4785">
        <w:rPr>
          <w:rFonts w:asciiTheme="minorHAnsi" w:hAnsiTheme="minorHAnsi" w:cstheme="minorHAnsi"/>
          <w:sz w:val="24"/>
          <w:szCs w:val="24"/>
        </w:rPr>
        <w:t xml:space="preserve">The grounds maintenance service consists of services as per </w:t>
      </w:r>
      <w:r w:rsidR="00EA5B4F" w:rsidRPr="00BC4785">
        <w:rPr>
          <w:rFonts w:asciiTheme="minorHAnsi" w:hAnsiTheme="minorHAnsi" w:cstheme="minorHAnsi"/>
          <w:sz w:val="24"/>
          <w:szCs w:val="24"/>
        </w:rPr>
        <w:t xml:space="preserve">the </w:t>
      </w:r>
      <w:r w:rsidRPr="00BC4785">
        <w:rPr>
          <w:rFonts w:asciiTheme="minorHAnsi" w:hAnsiTheme="minorHAnsi" w:cstheme="minorHAnsi"/>
          <w:sz w:val="24"/>
          <w:szCs w:val="24"/>
        </w:rPr>
        <w:t xml:space="preserve">Specification Schedule, between March and October every calendar year. Adra will endeavour to undertake all works in a consistent and timely manner, however, it reserves the right to adapt the programme of work to suit variations in each season, as well as variations in weather patterns and the resulting ground conditions. It may not always be possible to maintain the cycle as per </w:t>
      </w:r>
      <w:r w:rsidR="00EA5B4F" w:rsidRPr="00BC4785">
        <w:rPr>
          <w:rFonts w:asciiTheme="minorHAnsi" w:hAnsiTheme="minorHAnsi" w:cstheme="minorHAnsi"/>
          <w:sz w:val="24"/>
          <w:szCs w:val="24"/>
        </w:rPr>
        <w:t xml:space="preserve">the </w:t>
      </w:r>
      <w:r w:rsidRPr="00BC4785">
        <w:rPr>
          <w:rFonts w:asciiTheme="minorHAnsi" w:hAnsiTheme="minorHAnsi" w:cstheme="minorHAnsi"/>
          <w:sz w:val="24"/>
          <w:szCs w:val="24"/>
        </w:rPr>
        <w:t xml:space="preserve">table if the weather is inclement and prolonged, and the resulting ground conditions remain </w:t>
      </w:r>
      <w:r w:rsidR="00EA5B4F" w:rsidRPr="00BC4785">
        <w:rPr>
          <w:rFonts w:asciiTheme="minorHAnsi" w:hAnsiTheme="minorHAnsi" w:cstheme="minorHAnsi"/>
          <w:sz w:val="24"/>
          <w:szCs w:val="24"/>
        </w:rPr>
        <w:t>impassable</w:t>
      </w:r>
      <w:r w:rsidRPr="00BC4785">
        <w:rPr>
          <w:rFonts w:asciiTheme="minorHAnsi" w:hAnsiTheme="minorHAnsi" w:cstheme="minorHAnsi"/>
          <w:sz w:val="24"/>
          <w:szCs w:val="24"/>
        </w:rPr>
        <w:t>, even if the weather has improved. This could result in certain timescales being reviewed</w:t>
      </w:r>
      <w:r w:rsidR="00EA5B4F" w:rsidRPr="00BC4785">
        <w:rPr>
          <w:rFonts w:asciiTheme="minorHAnsi" w:hAnsiTheme="minorHAnsi" w:cstheme="minorHAnsi"/>
          <w:sz w:val="24"/>
          <w:szCs w:val="24"/>
        </w:rPr>
        <w:t>;</w:t>
      </w:r>
      <w:r w:rsidRPr="00BC4785">
        <w:rPr>
          <w:rFonts w:asciiTheme="minorHAnsi" w:hAnsiTheme="minorHAnsi" w:cstheme="minorHAnsi"/>
          <w:sz w:val="24"/>
          <w:szCs w:val="24"/>
        </w:rPr>
        <w:t xml:space="preserve"> therefore, it is imperative the Service Provider is able to provide a service outside of these months upon Adra’s request. Any amendments to this schedule shall be agreed with the Service Provider in line with the Agreement.</w:t>
      </w:r>
    </w:p>
    <w:p w14:paraId="02370F3C" w14:textId="77777777" w:rsidR="008B7B10" w:rsidRPr="00BC4785" w:rsidRDefault="008B7B10" w:rsidP="008B7B10">
      <w:pPr>
        <w:pStyle w:val="ListParagraph"/>
        <w:spacing w:after="0"/>
        <w:ind w:left="1621"/>
        <w:jc w:val="both"/>
        <w:rPr>
          <w:rFonts w:asciiTheme="minorHAnsi" w:hAnsiTheme="minorHAnsi" w:cstheme="minorHAnsi"/>
          <w:sz w:val="24"/>
          <w:szCs w:val="24"/>
        </w:rPr>
      </w:pPr>
    </w:p>
    <w:p w14:paraId="262AB16D" w14:textId="77777777" w:rsidR="00395681" w:rsidRPr="00BC4785" w:rsidRDefault="00370A03" w:rsidP="00875605">
      <w:pPr>
        <w:pStyle w:val="ListParagraph"/>
        <w:numPr>
          <w:ilvl w:val="1"/>
          <w:numId w:val="3"/>
        </w:numPr>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Adra intends to introduce a programme of wildflower seeding as part of its Land Management Strategy over the lifetime of the contract. This may result in certain areas within the current schedule being amended or removed for this purpose. Adra will give 3 months’ notice to the Service Provider of </w:t>
      </w:r>
      <w:r w:rsidR="00464701" w:rsidRPr="00BC4785">
        <w:rPr>
          <w:rFonts w:asciiTheme="minorHAnsi" w:hAnsiTheme="minorHAnsi" w:cstheme="minorHAnsi"/>
          <w:sz w:val="24"/>
          <w:szCs w:val="24"/>
        </w:rPr>
        <w:t>its</w:t>
      </w:r>
      <w:r w:rsidRPr="00BC4785">
        <w:rPr>
          <w:rFonts w:asciiTheme="minorHAnsi" w:hAnsiTheme="minorHAnsi" w:cstheme="minorHAnsi"/>
          <w:sz w:val="24"/>
          <w:szCs w:val="24"/>
        </w:rPr>
        <w:t xml:space="preserve"> intention to terminate </w:t>
      </w:r>
      <w:r w:rsidRPr="00BC4785">
        <w:rPr>
          <w:rFonts w:asciiTheme="minorHAnsi" w:hAnsiTheme="minorHAnsi" w:cstheme="minorHAnsi"/>
          <w:sz w:val="24"/>
          <w:szCs w:val="24"/>
          <w:u w:val="single"/>
        </w:rPr>
        <w:t>that part</w:t>
      </w:r>
      <w:r w:rsidRPr="00BC4785">
        <w:rPr>
          <w:rFonts w:asciiTheme="minorHAnsi" w:hAnsiTheme="minorHAnsi" w:cstheme="minorHAnsi"/>
          <w:sz w:val="24"/>
          <w:szCs w:val="24"/>
        </w:rPr>
        <w:t xml:space="preserve"> of the service in line with the </w:t>
      </w:r>
      <w:commentRangeStart w:id="6"/>
      <w:r w:rsidRPr="00BC4785">
        <w:rPr>
          <w:rFonts w:asciiTheme="minorHAnsi" w:hAnsiTheme="minorHAnsi" w:cstheme="minorHAnsi"/>
          <w:sz w:val="24"/>
          <w:szCs w:val="24"/>
        </w:rPr>
        <w:t>Agreement</w:t>
      </w:r>
      <w:commentRangeEnd w:id="6"/>
      <w:r w:rsidRPr="00BC4785">
        <w:rPr>
          <w:rStyle w:val="CommentReference"/>
          <w:rFonts w:asciiTheme="minorHAnsi" w:hAnsiTheme="minorHAnsi" w:cstheme="minorHAnsi"/>
          <w:sz w:val="24"/>
          <w:szCs w:val="24"/>
        </w:rPr>
        <w:commentReference w:id="6"/>
      </w:r>
      <w:r w:rsidRPr="00BC4785">
        <w:rPr>
          <w:rFonts w:asciiTheme="minorHAnsi" w:hAnsiTheme="minorHAnsi" w:cstheme="minorHAnsi"/>
          <w:sz w:val="24"/>
          <w:szCs w:val="24"/>
        </w:rPr>
        <w:t xml:space="preserve">. </w:t>
      </w:r>
    </w:p>
    <w:p w14:paraId="72067F64" w14:textId="77777777" w:rsidR="008516CA" w:rsidRPr="00BC4785" w:rsidRDefault="008516CA" w:rsidP="008516CA">
      <w:pPr>
        <w:pStyle w:val="ListParagraph"/>
        <w:rPr>
          <w:rFonts w:asciiTheme="minorHAnsi" w:hAnsiTheme="minorHAnsi" w:cstheme="minorHAnsi"/>
          <w:sz w:val="24"/>
          <w:szCs w:val="24"/>
        </w:rPr>
      </w:pPr>
    </w:p>
    <w:p w14:paraId="19879A4C" w14:textId="5A3CBCED" w:rsidR="008B7B10" w:rsidRPr="00BC4785" w:rsidRDefault="008B7B10"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The service, as defined in this specification, includes but is not limited to the grounds maintenance of communal areas</w:t>
      </w:r>
      <w:r w:rsidR="00814060" w:rsidRPr="00BC4785">
        <w:rPr>
          <w:rFonts w:asciiTheme="minorHAnsi" w:hAnsiTheme="minorHAnsi" w:cstheme="minorHAnsi"/>
          <w:sz w:val="24"/>
          <w:szCs w:val="24"/>
        </w:rPr>
        <w:t xml:space="preserve"> and</w:t>
      </w:r>
      <w:r w:rsidRPr="00BC4785">
        <w:rPr>
          <w:rFonts w:asciiTheme="minorHAnsi" w:hAnsiTheme="minorHAnsi" w:cstheme="minorHAnsi"/>
          <w:sz w:val="24"/>
          <w:szCs w:val="24"/>
        </w:rPr>
        <w:t xml:space="preserve"> assisted services register</w:t>
      </w:r>
      <w:r w:rsidR="00814060" w:rsidRPr="00BC4785">
        <w:rPr>
          <w:rFonts w:asciiTheme="minorHAnsi" w:hAnsiTheme="minorHAnsi" w:cstheme="minorHAnsi"/>
          <w:sz w:val="24"/>
          <w:szCs w:val="24"/>
        </w:rPr>
        <w:t>, communal hedges, scrubland clearances</w:t>
      </w:r>
      <w:r w:rsidR="00257A03" w:rsidRPr="00BC4785">
        <w:rPr>
          <w:rFonts w:asciiTheme="minorHAnsi" w:hAnsiTheme="minorHAnsi" w:cstheme="minorHAnsi"/>
          <w:sz w:val="24"/>
          <w:szCs w:val="24"/>
        </w:rPr>
        <w:t xml:space="preserve"> and communal pathways</w:t>
      </w:r>
      <w:r w:rsidR="00814060" w:rsidRPr="00BC4785">
        <w:rPr>
          <w:rFonts w:asciiTheme="minorHAnsi" w:hAnsiTheme="minorHAnsi" w:cstheme="minorHAnsi"/>
          <w:sz w:val="24"/>
          <w:szCs w:val="24"/>
        </w:rPr>
        <w:t xml:space="preserve"> weedkilling</w:t>
      </w:r>
      <w:r w:rsidR="00257A03" w:rsidRPr="00BC4785">
        <w:rPr>
          <w:rFonts w:asciiTheme="minorHAnsi" w:hAnsiTheme="minorHAnsi" w:cstheme="minorHAnsi"/>
          <w:sz w:val="24"/>
          <w:szCs w:val="24"/>
        </w:rPr>
        <w:t xml:space="preserve">. Where possible, site plans have been provided identifying the </w:t>
      </w:r>
      <w:r w:rsidR="00470D5E" w:rsidRPr="00BC4785">
        <w:rPr>
          <w:rFonts w:asciiTheme="minorHAnsi" w:hAnsiTheme="minorHAnsi" w:cstheme="minorHAnsi"/>
          <w:sz w:val="24"/>
          <w:szCs w:val="24"/>
        </w:rPr>
        <w:t xml:space="preserve">general areas to be </w:t>
      </w:r>
      <w:r w:rsidR="00F05CCB" w:rsidRPr="00BC4785">
        <w:rPr>
          <w:rFonts w:asciiTheme="minorHAnsi" w:hAnsiTheme="minorHAnsi" w:cstheme="minorHAnsi"/>
          <w:sz w:val="24"/>
          <w:szCs w:val="24"/>
        </w:rPr>
        <w:t>maintained and</w:t>
      </w:r>
      <w:r w:rsidR="00470D5E" w:rsidRPr="00BC4785">
        <w:rPr>
          <w:rFonts w:asciiTheme="minorHAnsi" w:hAnsiTheme="minorHAnsi" w:cstheme="minorHAnsi"/>
          <w:sz w:val="24"/>
          <w:szCs w:val="24"/>
        </w:rPr>
        <w:t xml:space="preserve"> are included </w:t>
      </w:r>
      <w:r w:rsidR="00F30DAD">
        <w:rPr>
          <w:rFonts w:asciiTheme="minorHAnsi" w:hAnsiTheme="minorHAnsi" w:cstheme="minorHAnsi"/>
          <w:sz w:val="24"/>
          <w:szCs w:val="24"/>
        </w:rPr>
        <w:t>in</w:t>
      </w:r>
      <w:r w:rsidR="00470D5E" w:rsidRPr="00BC4785">
        <w:rPr>
          <w:rFonts w:asciiTheme="minorHAnsi" w:hAnsiTheme="minorHAnsi" w:cstheme="minorHAnsi"/>
          <w:sz w:val="24"/>
          <w:szCs w:val="24"/>
        </w:rPr>
        <w:t xml:space="preserve"> </w:t>
      </w:r>
      <w:r w:rsidR="009D7BDC">
        <w:rPr>
          <w:rFonts w:asciiTheme="minorHAnsi" w:hAnsiTheme="minorHAnsi" w:cstheme="minorHAnsi"/>
          <w:sz w:val="24"/>
          <w:szCs w:val="24"/>
        </w:rPr>
        <w:t xml:space="preserve">the </w:t>
      </w:r>
      <w:r w:rsidR="00316D53" w:rsidRPr="009D7BDC">
        <w:rPr>
          <w:rFonts w:asciiTheme="minorHAnsi" w:hAnsiTheme="minorHAnsi" w:cstheme="minorHAnsi"/>
          <w:b/>
          <w:sz w:val="24"/>
          <w:szCs w:val="24"/>
        </w:rPr>
        <w:t>volume 3 plan</w:t>
      </w:r>
      <w:r w:rsidR="00EF2271">
        <w:rPr>
          <w:rFonts w:asciiTheme="minorHAnsi" w:hAnsiTheme="minorHAnsi" w:cstheme="minorHAnsi"/>
          <w:b/>
          <w:sz w:val="24"/>
          <w:szCs w:val="24"/>
        </w:rPr>
        <w:t>s</w:t>
      </w:r>
      <w:r w:rsidR="00470D5E" w:rsidRPr="00BC4785">
        <w:rPr>
          <w:rFonts w:asciiTheme="minorHAnsi" w:hAnsiTheme="minorHAnsi" w:cstheme="minorHAnsi"/>
          <w:sz w:val="24"/>
          <w:szCs w:val="24"/>
        </w:rPr>
        <w:t xml:space="preserve">. </w:t>
      </w:r>
      <w:r w:rsidR="00DC1BDE" w:rsidRPr="00BC4785">
        <w:rPr>
          <w:rFonts w:asciiTheme="minorHAnsi" w:hAnsiTheme="minorHAnsi" w:cstheme="minorHAnsi"/>
          <w:sz w:val="24"/>
          <w:szCs w:val="24"/>
        </w:rPr>
        <w:t xml:space="preserve">These will be updated and available on </w:t>
      </w:r>
      <w:r w:rsidR="0046022A" w:rsidRPr="00BC4785">
        <w:rPr>
          <w:rFonts w:asciiTheme="minorHAnsi" w:hAnsiTheme="minorHAnsi" w:cstheme="minorHAnsi"/>
          <w:sz w:val="24"/>
          <w:szCs w:val="24"/>
        </w:rPr>
        <w:t>our GIS system.</w:t>
      </w:r>
    </w:p>
    <w:p w14:paraId="4D983ABF" w14:textId="77777777" w:rsidR="00470D5E" w:rsidRPr="00BC4785" w:rsidRDefault="00470D5E" w:rsidP="00552470">
      <w:pPr>
        <w:rPr>
          <w:rFonts w:asciiTheme="minorHAnsi" w:hAnsiTheme="minorHAnsi" w:cstheme="minorHAnsi"/>
          <w:sz w:val="24"/>
          <w:szCs w:val="24"/>
        </w:rPr>
      </w:pPr>
    </w:p>
    <w:p w14:paraId="02568E28" w14:textId="05786DBC" w:rsidR="00470D5E" w:rsidRPr="00BC4785" w:rsidRDefault="00470D5E"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At </w:t>
      </w:r>
      <w:r w:rsidR="00DD0E14" w:rsidRPr="00BC4785">
        <w:rPr>
          <w:rFonts w:asciiTheme="minorHAnsi" w:hAnsiTheme="minorHAnsi" w:cstheme="minorHAnsi"/>
          <w:sz w:val="24"/>
          <w:szCs w:val="24"/>
        </w:rPr>
        <w:t>all times</w:t>
      </w:r>
      <w:r w:rsidRPr="00BC4785">
        <w:rPr>
          <w:rFonts w:asciiTheme="minorHAnsi" w:hAnsiTheme="minorHAnsi" w:cstheme="minorHAnsi"/>
          <w:sz w:val="24"/>
          <w:szCs w:val="24"/>
        </w:rPr>
        <w:t xml:space="preserve">, </w:t>
      </w:r>
      <w:r w:rsidR="00DD0E14" w:rsidRPr="00BC4785">
        <w:rPr>
          <w:rFonts w:asciiTheme="minorHAnsi" w:hAnsiTheme="minorHAnsi" w:cstheme="minorHAnsi"/>
          <w:sz w:val="24"/>
          <w:szCs w:val="24"/>
        </w:rPr>
        <w:t xml:space="preserve">the </w:t>
      </w:r>
      <w:r w:rsidRPr="00BC4785">
        <w:rPr>
          <w:rFonts w:asciiTheme="minorHAnsi" w:hAnsiTheme="minorHAnsi" w:cstheme="minorHAnsi"/>
          <w:sz w:val="24"/>
          <w:szCs w:val="24"/>
        </w:rPr>
        <w:t xml:space="preserve">Service Providers shall </w:t>
      </w:r>
      <w:r w:rsidR="00DD0E14" w:rsidRPr="00BC4785">
        <w:rPr>
          <w:rFonts w:asciiTheme="minorHAnsi" w:hAnsiTheme="minorHAnsi" w:cstheme="minorHAnsi"/>
          <w:sz w:val="24"/>
          <w:szCs w:val="24"/>
        </w:rPr>
        <w:t xml:space="preserve">provide an online portal where </w:t>
      </w:r>
      <w:r w:rsidR="00552470" w:rsidRPr="00BC4785">
        <w:rPr>
          <w:rFonts w:asciiTheme="minorHAnsi" w:hAnsiTheme="minorHAnsi" w:cstheme="minorHAnsi"/>
          <w:sz w:val="24"/>
          <w:szCs w:val="24"/>
        </w:rPr>
        <w:t xml:space="preserve">actual dates of visits </w:t>
      </w:r>
      <w:r w:rsidR="00DD0E14" w:rsidRPr="00BC4785">
        <w:rPr>
          <w:rFonts w:asciiTheme="minorHAnsi" w:hAnsiTheme="minorHAnsi" w:cstheme="minorHAnsi"/>
          <w:sz w:val="24"/>
          <w:szCs w:val="24"/>
        </w:rPr>
        <w:t>have been c</w:t>
      </w:r>
      <w:r w:rsidR="00552470" w:rsidRPr="00BC4785">
        <w:rPr>
          <w:rFonts w:asciiTheme="minorHAnsi" w:hAnsiTheme="minorHAnsi" w:cstheme="minorHAnsi"/>
          <w:sz w:val="24"/>
          <w:szCs w:val="24"/>
        </w:rPr>
        <w:t xml:space="preserve">arried out against all </w:t>
      </w:r>
      <w:r w:rsidR="00DD0E14" w:rsidRPr="00BC4785">
        <w:rPr>
          <w:rFonts w:asciiTheme="minorHAnsi" w:hAnsiTheme="minorHAnsi" w:cstheme="minorHAnsi"/>
          <w:sz w:val="24"/>
          <w:szCs w:val="24"/>
        </w:rPr>
        <w:t>streams of work</w:t>
      </w:r>
      <w:r w:rsidR="00552470" w:rsidRPr="00BC4785">
        <w:rPr>
          <w:rFonts w:asciiTheme="minorHAnsi" w:hAnsiTheme="minorHAnsi" w:cstheme="minorHAnsi"/>
          <w:sz w:val="24"/>
          <w:szCs w:val="24"/>
        </w:rPr>
        <w:t>.</w:t>
      </w:r>
      <w:r w:rsidR="00B856BF" w:rsidRPr="00BC4785">
        <w:rPr>
          <w:rFonts w:asciiTheme="minorHAnsi" w:hAnsiTheme="minorHAnsi" w:cstheme="minorHAnsi"/>
          <w:sz w:val="24"/>
          <w:szCs w:val="24"/>
        </w:rPr>
        <w:t xml:space="preserve"> This will include before an</w:t>
      </w:r>
      <w:r w:rsidR="00F01509" w:rsidRPr="00BC4785">
        <w:rPr>
          <w:rFonts w:asciiTheme="minorHAnsi" w:hAnsiTheme="minorHAnsi" w:cstheme="minorHAnsi"/>
          <w:sz w:val="24"/>
          <w:szCs w:val="24"/>
        </w:rPr>
        <w:t xml:space="preserve">d after photographs of </w:t>
      </w:r>
      <w:r w:rsidR="00DF0053" w:rsidRPr="00BC4785">
        <w:rPr>
          <w:rFonts w:asciiTheme="minorHAnsi" w:hAnsiTheme="minorHAnsi" w:cstheme="minorHAnsi"/>
          <w:sz w:val="24"/>
          <w:szCs w:val="24"/>
        </w:rPr>
        <w:t xml:space="preserve">work </w:t>
      </w:r>
      <w:r w:rsidR="00F01509" w:rsidRPr="00BC4785">
        <w:rPr>
          <w:rFonts w:asciiTheme="minorHAnsi" w:hAnsiTheme="minorHAnsi" w:cstheme="minorHAnsi"/>
          <w:sz w:val="24"/>
          <w:szCs w:val="24"/>
        </w:rPr>
        <w:t xml:space="preserve">delivered at each site within </w:t>
      </w:r>
      <w:r w:rsidR="00BF726F" w:rsidRPr="00BC4785">
        <w:rPr>
          <w:rFonts w:asciiTheme="minorHAnsi" w:hAnsiTheme="minorHAnsi" w:cstheme="minorHAnsi"/>
          <w:sz w:val="24"/>
          <w:szCs w:val="24"/>
        </w:rPr>
        <w:t xml:space="preserve">the </w:t>
      </w:r>
      <w:r w:rsidR="00F01509" w:rsidRPr="00BC4785">
        <w:rPr>
          <w:rFonts w:asciiTheme="minorHAnsi" w:hAnsiTheme="minorHAnsi" w:cstheme="minorHAnsi"/>
          <w:sz w:val="24"/>
          <w:szCs w:val="24"/>
        </w:rPr>
        <w:t>schedule in this service specification.</w:t>
      </w:r>
      <w:r w:rsidR="00552470" w:rsidRPr="00BC4785">
        <w:rPr>
          <w:rFonts w:asciiTheme="minorHAnsi" w:hAnsiTheme="minorHAnsi" w:cstheme="minorHAnsi"/>
          <w:sz w:val="24"/>
          <w:szCs w:val="24"/>
        </w:rPr>
        <w:t xml:space="preserve"> It’s the Service Provider’s responsibility to programme and deliver all work within the schedule </w:t>
      </w:r>
      <w:r w:rsidR="007C4546" w:rsidRPr="00BC4785">
        <w:rPr>
          <w:rFonts w:asciiTheme="minorHAnsi" w:hAnsiTheme="minorHAnsi" w:cstheme="minorHAnsi"/>
          <w:sz w:val="24"/>
          <w:szCs w:val="24"/>
        </w:rPr>
        <w:t xml:space="preserve">and </w:t>
      </w:r>
      <w:r w:rsidR="00552470" w:rsidRPr="00BC4785">
        <w:rPr>
          <w:rFonts w:asciiTheme="minorHAnsi" w:hAnsiTheme="minorHAnsi" w:cstheme="minorHAnsi"/>
          <w:sz w:val="24"/>
          <w:szCs w:val="24"/>
        </w:rPr>
        <w:t>with</w:t>
      </w:r>
      <w:r w:rsidR="007E598C" w:rsidRPr="00BC4785">
        <w:rPr>
          <w:rFonts w:asciiTheme="minorHAnsi" w:hAnsiTheme="minorHAnsi" w:cstheme="minorHAnsi"/>
          <w:sz w:val="24"/>
          <w:szCs w:val="24"/>
        </w:rPr>
        <w:t xml:space="preserve">in </w:t>
      </w:r>
      <w:r w:rsidR="00C03D20" w:rsidRPr="00BC4785">
        <w:rPr>
          <w:rFonts w:asciiTheme="minorHAnsi" w:hAnsiTheme="minorHAnsi" w:cstheme="minorHAnsi"/>
          <w:sz w:val="24"/>
          <w:szCs w:val="24"/>
        </w:rPr>
        <w:t>Adra</w:t>
      </w:r>
      <w:r w:rsidR="007E598C" w:rsidRPr="00BC4785">
        <w:rPr>
          <w:rFonts w:asciiTheme="minorHAnsi" w:hAnsiTheme="minorHAnsi" w:cstheme="minorHAnsi"/>
          <w:sz w:val="24"/>
          <w:szCs w:val="24"/>
        </w:rPr>
        <w:t xml:space="preserve">’s identified timescales and specific requirements as identified within the </w:t>
      </w:r>
      <w:r w:rsidR="00C47FFB">
        <w:rPr>
          <w:rFonts w:asciiTheme="minorHAnsi" w:hAnsiTheme="minorHAnsi" w:cstheme="minorHAnsi"/>
          <w:sz w:val="24"/>
          <w:szCs w:val="24"/>
        </w:rPr>
        <w:t>specification schedule.</w:t>
      </w:r>
      <w:r w:rsidR="007E598C" w:rsidRPr="00BC4785">
        <w:rPr>
          <w:rFonts w:asciiTheme="minorHAnsi" w:hAnsiTheme="minorHAnsi" w:cstheme="minorHAnsi"/>
          <w:sz w:val="24"/>
          <w:szCs w:val="24"/>
        </w:rPr>
        <w:t xml:space="preserve"> </w:t>
      </w:r>
    </w:p>
    <w:p w14:paraId="11F816FD" w14:textId="77777777" w:rsidR="007E598C" w:rsidRPr="00BC4785" w:rsidRDefault="007E598C" w:rsidP="007E598C">
      <w:pPr>
        <w:pStyle w:val="ListParagraph"/>
        <w:rPr>
          <w:rFonts w:asciiTheme="minorHAnsi" w:hAnsiTheme="minorHAnsi" w:cstheme="minorHAnsi"/>
          <w:sz w:val="24"/>
          <w:szCs w:val="24"/>
        </w:rPr>
      </w:pPr>
    </w:p>
    <w:p w14:paraId="5BF1AA96" w14:textId="0E876276" w:rsidR="00F841C7" w:rsidRDefault="007E598C" w:rsidP="00370A03">
      <w:pPr>
        <w:pStyle w:val="ListParagraph"/>
        <w:numPr>
          <w:ilvl w:val="1"/>
          <w:numId w:val="3"/>
        </w:numPr>
        <w:spacing w:after="0"/>
        <w:ind w:left="1134" w:hanging="567"/>
        <w:jc w:val="both"/>
        <w:rPr>
          <w:rFonts w:asciiTheme="minorHAnsi" w:hAnsiTheme="minorHAnsi" w:cstheme="minorHAnsi"/>
          <w:sz w:val="24"/>
          <w:szCs w:val="24"/>
        </w:rPr>
      </w:pPr>
      <w:r w:rsidRPr="004C3380">
        <w:rPr>
          <w:rFonts w:asciiTheme="minorHAnsi" w:hAnsiTheme="minorHAnsi" w:cstheme="minorHAnsi"/>
          <w:sz w:val="24"/>
          <w:szCs w:val="24"/>
        </w:rPr>
        <w:t>Service Providers should satisfy themselves that they have visited</w:t>
      </w:r>
      <w:r w:rsidR="00921F26" w:rsidRPr="004C3380">
        <w:rPr>
          <w:rFonts w:asciiTheme="minorHAnsi" w:hAnsiTheme="minorHAnsi" w:cstheme="minorHAnsi"/>
          <w:sz w:val="24"/>
          <w:szCs w:val="24"/>
        </w:rPr>
        <w:t xml:space="preserve"> a</w:t>
      </w:r>
      <w:r w:rsidRPr="004C3380">
        <w:rPr>
          <w:rFonts w:asciiTheme="minorHAnsi" w:hAnsiTheme="minorHAnsi" w:cstheme="minorHAnsi"/>
          <w:sz w:val="24"/>
          <w:szCs w:val="24"/>
        </w:rPr>
        <w:t xml:space="preserve"> sufficient number of sites to prepare the tender documents, taking into consideration the location and area of the work, and all the necessary relevant information provided or obtained with regard to the service required.</w:t>
      </w:r>
      <w:r w:rsidR="00892A00" w:rsidRPr="004C3380">
        <w:rPr>
          <w:rFonts w:asciiTheme="minorHAnsi" w:hAnsiTheme="minorHAnsi" w:cstheme="minorHAnsi"/>
          <w:sz w:val="24"/>
          <w:szCs w:val="24"/>
        </w:rPr>
        <w:t xml:space="preserve"> This includes identifying the relevant machinery in order to deliver work within th</w:t>
      </w:r>
      <w:r w:rsidR="004C3380" w:rsidRPr="004C3380">
        <w:rPr>
          <w:rFonts w:asciiTheme="minorHAnsi" w:hAnsiTheme="minorHAnsi" w:cstheme="minorHAnsi"/>
          <w:sz w:val="24"/>
          <w:szCs w:val="24"/>
        </w:rPr>
        <w:t xml:space="preserve">e </w:t>
      </w:r>
      <w:r w:rsidR="00892A00" w:rsidRPr="004C3380">
        <w:rPr>
          <w:rFonts w:asciiTheme="minorHAnsi" w:hAnsiTheme="minorHAnsi" w:cstheme="minorHAnsi"/>
          <w:sz w:val="24"/>
          <w:szCs w:val="24"/>
        </w:rPr>
        <w:t>specification</w:t>
      </w:r>
      <w:r w:rsidR="004C3380" w:rsidRPr="004C3380">
        <w:rPr>
          <w:rFonts w:asciiTheme="minorHAnsi" w:hAnsiTheme="minorHAnsi" w:cstheme="minorHAnsi"/>
          <w:sz w:val="24"/>
          <w:szCs w:val="24"/>
        </w:rPr>
        <w:t xml:space="preserve"> schedule.</w:t>
      </w:r>
      <w:r w:rsidR="00892A00" w:rsidRPr="004C3380">
        <w:rPr>
          <w:rFonts w:asciiTheme="minorHAnsi" w:hAnsiTheme="minorHAnsi" w:cstheme="minorHAnsi"/>
          <w:sz w:val="24"/>
          <w:szCs w:val="24"/>
        </w:rPr>
        <w:t xml:space="preserve"> </w:t>
      </w:r>
      <w:r w:rsidRPr="004C3380">
        <w:rPr>
          <w:rFonts w:asciiTheme="minorHAnsi" w:hAnsiTheme="minorHAnsi" w:cstheme="minorHAnsi"/>
          <w:sz w:val="24"/>
          <w:szCs w:val="24"/>
        </w:rPr>
        <w:t xml:space="preserve"> </w:t>
      </w:r>
    </w:p>
    <w:p w14:paraId="15449371" w14:textId="77777777" w:rsidR="004C3380" w:rsidRPr="004C3380" w:rsidRDefault="004C3380" w:rsidP="004C3380">
      <w:pPr>
        <w:pStyle w:val="ListParagraph"/>
        <w:rPr>
          <w:rFonts w:asciiTheme="minorHAnsi" w:hAnsiTheme="minorHAnsi" w:cstheme="minorHAnsi"/>
          <w:sz w:val="24"/>
          <w:szCs w:val="24"/>
        </w:rPr>
      </w:pPr>
    </w:p>
    <w:p w14:paraId="7412EE15" w14:textId="77777777" w:rsidR="004C3380" w:rsidRPr="004C3380" w:rsidRDefault="004C3380" w:rsidP="004C3380">
      <w:pPr>
        <w:pStyle w:val="ListParagraph"/>
        <w:spacing w:after="0"/>
        <w:ind w:left="1134"/>
        <w:jc w:val="both"/>
        <w:rPr>
          <w:rFonts w:asciiTheme="minorHAnsi" w:hAnsiTheme="minorHAnsi" w:cstheme="minorHAnsi"/>
          <w:sz w:val="24"/>
          <w:szCs w:val="24"/>
        </w:rPr>
      </w:pPr>
    </w:p>
    <w:p w14:paraId="23E67A61" w14:textId="2D12A2D0" w:rsidR="00F841C7" w:rsidRPr="00BC4785" w:rsidRDefault="00F841C7"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The Service Provider shall not perform the services at any location outside the following times:</w:t>
      </w:r>
    </w:p>
    <w:p w14:paraId="2ED97C6E" w14:textId="77777777" w:rsidR="00F64207" w:rsidRPr="00BC4785" w:rsidRDefault="00F64207" w:rsidP="00F64207">
      <w:pPr>
        <w:pStyle w:val="ListParagraph"/>
        <w:rPr>
          <w:rFonts w:asciiTheme="minorHAnsi" w:hAnsiTheme="minorHAnsi" w:cstheme="minorHAnsi"/>
          <w:sz w:val="24"/>
          <w:szCs w:val="24"/>
        </w:rPr>
      </w:pPr>
    </w:p>
    <w:p w14:paraId="17822728" w14:textId="1A91BBCC" w:rsidR="005F7A35" w:rsidRPr="00BC4785" w:rsidRDefault="00F64207" w:rsidP="00875605">
      <w:pPr>
        <w:pStyle w:val="ListParagraph"/>
        <w:spacing w:after="0"/>
        <w:ind w:left="1134"/>
        <w:jc w:val="both"/>
        <w:rPr>
          <w:rFonts w:asciiTheme="minorHAnsi" w:hAnsiTheme="minorHAnsi" w:cstheme="minorHAnsi"/>
          <w:sz w:val="24"/>
          <w:szCs w:val="24"/>
        </w:rPr>
      </w:pPr>
      <w:r w:rsidRPr="00BC4785">
        <w:rPr>
          <w:rFonts w:asciiTheme="minorHAnsi" w:hAnsiTheme="minorHAnsi" w:cstheme="minorHAnsi"/>
          <w:sz w:val="24"/>
          <w:szCs w:val="24"/>
        </w:rPr>
        <w:t xml:space="preserve">8am and 6pm Mondays to Fridays (unless specifically requested by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w:t>
      </w:r>
      <w:r w:rsidR="000257CF" w:rsidRPr="00BC4785">
        <w:rPr>
          <w:rFonts w:asciiTheme="minorHAnsi" w:hAnsiTheme="minorHAnsi" w:cstheme="minorHAnsi"/>
          <w:sz w:val="24"/>
          <w:szCs w:val="24"/>
        </w:rPr>
        <w:t xml:space="preserve"> (excluding public holidays)</w:t>
      </w:r>
      <w:r w:rsidRPr="00BC4785">
        <w:rPr>
          <w:rFonts w:asciiTheme="minorHAnsi" w:hAnsiTheme="minorHAnsi" w:cstheme="minorHAnsi"/>
          <w:sz w:val="24"/>
          <w:szCs w:val="24"/>
        </w:rPr>
        <w:t xml:space="preserve">. </w:t>
      </w:r>
    </w:p>
    <w:p w14:paraId="55B05EEE" w14:textId="77777777" w:rsidR="00F64207" w:rsidRPr="00BC4785" w:rsidRDefault="00F64207" w:rsidP="00F64207">
      <w:pPr>
        <w:pStyle w:val="ListParagraph"/>
        <w:spacing w:after="0"/>
        <w:ind w:left="1621"/>
        <w:jc w:val="both"/>
        <w:rPr>
          <w:rFonts w:asciiTheme="minorHAnsi" w:hAnsiTheme="minorHAnsi" w:cstheme="minorHAnsi"/>
          <w:sz w:val="24"/>
          <w:szCs w:val="24"/>
        </w:rPr>
      </w:pPr>
    </w:p>
    <w:p w14:paraId="6A36C45F" w14:textId="622926E8" w:rsidR="00F64207" w:rsidRPr="00BC4785" w:rsidRDefault="00F64207" w:rsidP="00875605">
      <w:pPr>
        <w:pStyle w:val="ListParagraph"/>
        <w:spacing w:after="0"/>
        <w:ind w:left="1134"/>
        <w:jc w:val="both"/>
        <w:rPr>
          <w:rFonts w:asciiTheme="minorHAnsi" w:hAnsiTheme="minorHAnsi" w:cstheme="minorHAnsi"/>
          <w:sz w:val="24"/>
          <w:szCs w:val="24"/>
        </w:rPr>
      </w:pPr>
      <w:r w:rsidRPr="00BC4785">
        <w:rPr>
          <w:rFonts w:asciiTheme="minorHAnsi" w:hAnsiTheme="minorHAnsi" w:cstheme="minorHAnsi"/>
          <w:sz w:val="24"/>
          <w:szCs w:val="24"/>
        </w:rPr>
        <w:t xml:space="preserve">In addition, the Service Provider shall not use noisy equipment such as leaf blowers and machinery before 8am. For the avoidance of doubt, where any dispute arises as to whether the equipment is noisy, the decision of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shall be final.</w:t>
      </w:r>
    </w:p>
    <w:p w14:paraId="521870A3" w14:textId="77777777" w:rsidR="00F64207" w:rsidRPr="00BC4785" w:rsidRDefault="00F64207" w:rsidP="00F64207">
      <w:pPr>
        <w:pStyle w:val="ListParagraph"/>
        <w:spacing w:after="0"/>
        <w:ind w:left="1621"/>
        <w:jc w:val="both"/>
        <w:rPr>
          <w:rFonts w:asciiTheme="minorHAnsi" w:hAnsiTheme="minorHAnsi" w:cstheme="minorHAnsi"/>
          <w:sz w:val="24"/>
          <w:szCs w:val="24"/>
        </w:rPr>
      </w:pPr>
    </w:p>
    <w:p w14:paraId="4E0EF4FD" w14:textId="5E536336" w:rsidR="00F64207" w:rsidRPr="00BC4785" w:rsidRDefault="00F64207" w:rsidP="00875605">
      <w:pPr>
        <w:pStyle w:val="ListParagraph"/>
        <w:spacing w:after="0"/>
        <w:ind w:left="1134"/>
        <w:jc w:val="both"/>
        <w:rPr>
          <w:rFonts w:asciiTheme="minorHAnsi" w:hAnsiTheme="minorHAnsi" w:cstheme="minorHAnsi"/>
          <w:sz w:val="24"/>
          <w:szCs w:val="24"/>
        </w:rPr>
      </w:pPr>
      <w:r w:rsidRPr="00BC4785">
        <w:rPr>
          <w:rFonts w:asciiTheme="minorHAnsi" w:hAnsiTheme="minorHAnsi" w:cstheme="minorHAnsi"/>
          <w:sz w:val="24"/>
          <w:szCs w:val="24"/>
        </w:rPr>
        <w:t xml:space="preserve">These hours may be varied in the event of an emergency by permission of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w:t>
      </w:r>
    </w:p>
    <w:p w14:paraId="6654D7FF" w14:textId="77777777" w:rsidR="00F64207" w:rsidRPr="00BC4785" w:rsidRDefault="00F64207" w:rsidP="00F64207">
      <w:pPr>
        <w:pStyle w:val="ListParagraph"/>
        <w:rPr>
          <w:rFonts w:asciiTheme="minorHAnsi" w:hAnsiTheme="minorHAnsi" w:cstheme="minorHAnsi"/>
          <w:sz w:val="24"/>
          <w:szCs w:val="24"/>
        </w:rPr>
      </w:pPr>
    </w:p>
    <w:p w14:paraId="45030427" w14:textId="60624F32" w:rsidR="008F3CC4" w:rsidRPr="00BC4785" w:rsidRDefault="00F64207"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sz w:val="24"/>
          <w:szCs w:val="24"/>
        </w:rPr>
        <w:t xml:space="preserve">Access: </w:t>
      </w:r>
      <w:r w:rsidR="00E85267" w:rsidRPr="00BC4785">
        <w:rPr>
          <w:rFonts w:asciiTheme="minorHAnsi" w:hAnsiTheme="minorHAnsi" w:cstheme="minorHAnsi"/>
          <w:sz w:val="24"/>
          <w:szCs w:val="24"/>
        </w:rPr>
        <w:t xml:space="preserve">Access to some of the locations to be maintained within the schedule is restrictive to the size of the vehicle/machine that can be used. It is the responsibility of the Service Provider to acquaint themselves with the access to each location, and any other problems affecting access relating to all locations. </w:t>
      </w:r>
      <w:r w:rsidR="002F2A9D" w:rsidRPr="00BC4785">
        <w:rPr>
          <w:rFonts w:asciiTheme="minorHAnsi" w:hAnsiTheme="minorHAnsi" w:cstheme="minorHAnsi"/>
          <w:sz w:val="24"/>
          <w:szCs w:val="24"/>
        </w:rPr>
        <w:t xml:space="preserve">The Service Provider shall avoid, where possible, vehicle encroachment onto grass and other areas, except where vehicle encroachment is absolutely necessary for the effective performance of the contract. </w:t>
      </w:r>
      <w:r w:rsidR="005C778E" w:rsidRPr="00BC4785">
        <w:rPr>
          <w:rFonts w:asciiTheme="minorHAnsi" w:hAnsiTheme="minorHAnsi" w:cstheme="minorHAnsi"/>
          <w:sz w:val="24"/>
          <w:szCs w:val="24"/>
        </w:rPr>
        <w:t xml:space="preserve">Any damage caused due to encroachment onto grass and other areas by the Service Provider’s plant or vehicles shall be made good at the Service Provider’s expense, and within time limits stipulated by </w:t>
      </w:r>
      <w:r w:rsidR="00C03D20" w:rsidRPr="00BC4785">
        <w:rPr>
          <w:rFonts w:asciiTheme="minorHAnsi" w:hAnsiTheme="minorHAnsi" w:cstheme="minorHAnsi"/>
          <w:sz w:val="24"/>
          <w:szCs w:val="24"/>
        </w:rPr>
        <w:t>Adra</w:t>
      </w:r>
      <w:r w:rsidR="005C778E" w:rsidRPr="00BC4785">
        <w:rPr>
          <w:rFonts w:asciiTheme="minorHAnsi" w:hAnsiTheme="minorHAnsi" w:cstheme="minorHAnsi"/>
          <w:sz w:val="24"/>
          <w:szCs w:val="24"/>
        </w:rPr>
        <w:t xml:space="preserve">. </w:t>
      </w:r>
    </w:p>
    <w:p w14:paraId="03293F5F" w14:textId="77777777" w:rsidR="002E6798" w:rsidRPr="00BC4785" w:rsidRDefault="002E6798" w:rsidP="002E6798">
      <w:pPr>
        <w:pStyle w:val="ListParagraph"/>
        <w:spacing w:after="0"/>
        <w:ind w:left="1621"/>
        <w:jc w:val="both"/>
        <w:rPr>
          <w:rFonts w:asciiTheme="minorHAnsi" w:hAnsiTheme="minorHAnsi" w:cstheme="minorHAnsi"/>
          <w:sz w:val="24"/>
          <w:szCs w:val="24"/>
        </w:rPr>
      </w:pPr>
    </w:p>
    <w:p w14:paraId="2C549C75" w14:textId="76ED422D" w:rsidR="008F3CC4" w:rsidRPr="00BC4785" w:rsidRDefault="008F3CC4"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sz w:val="24"/>
          <w:szCs w:val="24"/>
        </w:rPr>
        <w:t xml:space="preserve">The Service Provider must arrange that all possible means of existing pedestrian and vehicular access and rights of way are maintained for residents, visitors and the public during the execution of the works. The whole of the works must be carried out so as to cause the minimum inconvenience to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’s tenants and the general public. </w:t>
      </w:r>
    </w:p>
    <w:p w14:paraId="016DA4B8" w14:textId="41DBF849" w:rsidR="00F64207" w:rsidRPr="00BC4785" w:rsidRDefault="00F64207" w:rsidP="002E6798">
      <w:pPr>
        <w:spacing w:after="0"/>
        <w:ind w:left="901"/>
        <w:jc w:val="both"/>
        <w:rPr>
          <w:rFonts w:asciiTheme="minorHAnsi" w:hAnsiTheme="minorHAnsi" w:cstheme="minorHAnsi"/>
          <w:sz w:val="24"/>
          <w:szCs w:val="24"/>
        </w:rPr>
      </w:pPr>
    </w:p>
    <w:p w14:paraId="1E2139C0" w14:textId="77777777" w:rsidR="005C778E" w:rsidRPr="00BC4785" w:rsidRDefault="005C778E" w:rsidP="005C778E">
      <w:pPr>
        <w:pStyle w:val="ListParagraph"/>
        <w:spacing w:after="0"/>
        <w:ind w:left="1621"/>
        <w:jc w:val="both"/>
        <w:rPr>
          <w:rFonts w:asciiTheme="minorHAnsi" w:hAnsiTheme="minorHAnsi" w:cstheme="minorHAnsi"/>
          <w:sz w:val="24"/>
          <w:szCs w:val="24"/>
        </w:rPr>
      </w:pPr>
    </w:p>
    <w:p w14:paraId="31F04560" w14:textId="77777777" w:rsidR="00943693" w:rsidRPr="00BC4785" w:rsidRDefault="00310ED1" w:rsidP="00875605">
      <w:pPr>
        <w:pStyle w:val="ListParagraph"/>
        <w:numPr>
          <w:ilvl w:val="1"/>
          <w:numId w:val="3"/>
        </w:numPr>
        <w:spacing w:after="0"/>
        <w:ind w:left="1276" w:hanging="709"/>
        <w:jc w:val="both"/>
        <w:rPr>
          <w:rFonts w:asciiTheme="minorHAnsi" w:hAnsiTheme="minorHAnsi" w:cstheme="minorHAnsi"/>
          <w:sz w:val="24"/>
          <w:szCs w:val="24"/>
        </w:rPr>
      </w:pPr>
      <w:r w:rsidRPr="00BC4785">
        <w:rPr>
          <w:rFonts w:asciiTheme="minorHAnsi" w:hAnsiTheme="minorHAnsi" w:cstheme="minorHAnsi"/>
          <w:b/>
          <w:sz w:val="24"/>
          <w:szCs w:val="24"/>
        </w:rPr>
        <w:t xml:space="preserve">Plant and equipment: </w:t>
      </w:r>
      <w:r w:rsidR="000402B8" w:rsidRPr="00BC4785">
        <w:rPr>
          <w:rFonts w:asciiTheme="minorHAnsi" w:hAnsiTheme="minorHAnsi" w:cstheme="minorHAnsi"/>
          <w:sz w:val="24"/>
          <w:szCs w:val="24"/>
        </w:rPr>
        <w:t>The Service Provider shall provide all supplies and consumables, tools, plant, vehicles, implements and machinery necessary for the proper execution of the service, and clear away on completion.</w:t>
      </w:r>
    </w:p>
    <w:p w14:paraId="303A00A9" w14:textId="77777777" w:rsidR="005440C5" w:rsidRPr="00BC4785" w:rsidRDefault="005440C5" w:rsidP="005440C5">
      <w:pPr>
        <w:pStyle w:val="ListParagraph"/>
        <w:rPr>
          <w:rFonts w:asciiTheme="minorHAnsi" w:hAnsiTheme="minorHAnsi" w:cstheme="minorHAnsi"/>
          <w:sz w:val="24"/>
          <w:szCs w:val="24"/>
        </w:rPr>
      </w:pPr>
    </w:p>
    <w:p w14:paraId="0E3C0935" w14:textId="5BB9FEC0" w:rsidR="005440C5" w:rsidRPr="00BC4785" w:rsidRDefault="005440C5" w:rsidP="005440C5">
      <w:pPr>
        <w:pStyle w:val="ListParagraph"/>
        <w:spacing w:after="0"/>
        <w:ind w:left="1621"/>
        <w:jc w:val="both"/>
        <w:rPr>
          <w:rFonts w:asciiTheme="minorHAnsi" w:hAnsiTheme="minorHAnsi" w:cstheme="minorHAnsi"/>
          <w:sz w:val="24"/>
          <w:szCs w:val="24"/>
        </w:rPr>
      </w:pPr>
      <w:r w:rsidRPr="00BC4785">
        <w:rPr>
          <w:rFonts w:asciiTheme="minorHAnsi" w:hAnsiTheme="minorHAnsi" w:cstheme="minorHAnsi"/>
          <w:sz w:val="24"/>
          <w:szCs w:val="24"/>
        </w:rPr>
        <w:t xml:space="preserve">All tools and machinery, plant, equipment and vehicles employed on the works must be of a suitable type and construction, safe in use, properly maintained and must conform </w:t>
      </w:r>
      <w:r w:rsidR="003A2BE5" w:rsidRPr="00BC4785">
        <w:rPr>
          <w:rFonts w:asciiTheme="minorHAnsi" w:hAnsiTheme="minorHAnsi" w:cstheme="minorHAnsi"/>
          <w:sz w:val="24"/>
          <w:szCs w:val="24"/>
        </w:rPr>
        <w:t>to</w:t>
      </w:r>
      <w:r w:rsidRPr="00BC4785">
        <w:rPr>
          <w:rFonts w:asciiTheme="minorHAnsi" w:hAnsiTheme="minorHAnsi" w:cstheme="minorHAnsi"/>
          <w:sz w:val="24"/>
          <w:szCs w:val="24"/>
        </w:rPr>
        <w:t xml:space="preserve"> all relevant legislation and British Standards. </w:t>
      </w:r>
    </w:p>
    <w:p w14:paraId="2ED0DFAA" w14:textId="7DB60369" w:rsidR="005C778E" w:rsidRPr="00BC4785" w:rsidRDefault="005C778E" w:rsidP="0057263A">
      <w:pPr>
        <w:spacing w:after="0"/>
        <w:jc w:val="both"/>
        <w:rPr>
          <w:rFonts w:asciiTheme="minorHAnsi" w:hAnsiTheme="minorHAnsi" w:cstheme="minorHAnsi"/>
          <w:sz w:val="24"/>
          <w:szCs w:val="24"/>
        </w:rPr>
      </w:pPr>
    </w:p>
    <w:p w14:paraId="27F4D74F" w14:textId="76F4C3F8" w:rsidR="0027679C" w:rsidRPr="00BC4785" w:rsidRDefault="0027679C"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All plant and tools shall be provided with the correct guarding and interlocking devices. Any available safety devices shall always be used when operating any tools and/or plant. </w:t>
      </w:r>
    </w:p>
    <w:p w14:paraId="270EEBDE" w14:textId="28ACDDBA" w:rsidR="0027679C" w:rsidRPr="00BC4785" w:rsidRDefault="0027679C"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Any plant and tools shall be satisfactorily maintained and records of maintenance shall be available to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upon request. </w:t>
      </w:r>
    </w:p>
    <w:p w14:paraId="4BA7FC76" w14:textId="72271704" w:rsidR="00250992" w:rsidRPr="00BC4785" w:rsidRDefault="00250992"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Machinery must not be used by the Service Provider in close proximity to children, and if in the Service Provider’s opinion a potentially dangerous situation exists, the Service Provider will remove his machinery from the premises, and notify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w:t>
      </w:r>
    </w:p>
    <w:p w14:paraId="624511FD" w14:textId="09783A5F" w:rsidR="00250992" w:rsidRPr="00BC4785" w:rsidRDefault="00250992"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All </w:t>
      </w:r>
      <w:r w:rsidR="00427086" w:rsidRPr="00BC4785">
        <w:rPr>
          <w:rFonts w:asciiTheme="minorHAnsi" w:hAnsiTheme="minorHAnsi" w:cstheme="minorHAnsi"/>
          <w:sz w:val="24"/>
          <w:szCs w:val="24"/>
        </w:rPr>
        <w:t xml:space="preserve">relevant </w:t>
      </w:r>
      <w:r w:rsidRPr="00BC4785">
        <w:rPr>
          <w:rFonts w:asciiTheme="minorHAnsi" w:hAnsiTheme="minorHAnsi" w:cstheme="minorHAnsi"/>
          <w:sz w:val="24"/>
          <w:szCs w:val="24"/>
        </w:rPr>
        <w:t>machinery must be fitted with grass track tyres.</w:t>
      </w:r>
    </w:p>
    <w:p w14:paraId="5D8142D2" w14:textId="2DC330E0" w:rsidR="00250992" w:rsidRPr="00BC4785" w:rsidRDefault="00250992"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All guards, safety flaps and safety devices must be used in their correct position at all times. </w:t>
      </w:r>
    </w:p>
    <w:p w14:paraId="3436CD47" w14:textId="569E5665" w:rsidR="00250992" w:rsidRPr="00BC4785" w:rsidRDefault="00250992"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All chemicals must be kept safe under lock and key when not in use. Empty containers must be removed from site, and disposed of in a manner approved in the relevant regulations. </w:t>
      </w:r>
    </w:p>
    <w:p w14:paraId="7C651F02" w14:textId="55575C4D" w:rsidR="00A907B6" w:rsidRPr="00BC4785" w:rsidRDefault="00A907B6"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The Service Provider shall ensure that all machines engaged in all operations are sharp and properly set so as to produce a true and even cut. All equipment shall be suitable for the relevant cutting operation to be carried out and shall only be used in compliance with the manufacturer’s recommendations and current Health and Safety legislation</w:t>
      </w:r>
    </w:p>
    <w:p w14:paraId="0EB1C821" w14:textId="1F8C00EA" w:rsidR="00A907B6" w:rsidRPr="00BC4785" w:rsidRDefault="00A907B6"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Mowing shall be undertaken using a combination of ride on and pedestrian rotary mowers, mowers and strimmers.</w:t>
      </w:r>
    </w:p>
    <w:p w14:paraId="2F81BF13" w14:textId="1AC1CD81" w:rsidR="00A907B6" w:rsidRPr="00BC4785" w:rsidRDefault="00A907B6"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Operatives will take reasonable care as to avoid un-necessary travelling and manoeuvring across paths, trafficking grass and dirt onto paths whilst they’re mowing. </w:t>
      </w:r>
    </w:p>
    <w:p w14:paraId="5D805520" w14:textId="1F4EA6E9" w:rsidR="00F542E7" w:rsidRPr="00BC4785" w:rsidRDefault="00F542E7"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Machines or other equipment shall not damage the sward and or its visual appearance. The type of machine utilised to cut the grass shall at all times be appropriate to the size, type and location of the area being cut. </w:t>
      </w:r>
    </w:p>
    <w:p w14:paraId="47EB7BB9" w14:textId="1C3AE75D" w:rsidR="00650EA3" w:rsidRPr="00BC4785" w:rsidRDefault="00650EA3" w:rsidP="00943693">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Hedge cutting must be carried out using the correct equipment for the type of hedge. This usually means a combination of long and short reach mechanical hand held hedge cutters to all communal, designated formal hedges on communal land owned by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Mechanical flails, tractor-mounted equipment or chainsaws will only be used with the express permission in advance of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w:t>
      </w:r>
    </w:p>
    <w:p w14:paraId="21CA83E4" w14:textId="77777777" w:rsidR="00652CD3" w:rsidRPr="00BC4785" w:rsidRDefault="00652CD3" w:rsidP="00652CD3">
      <w:pPr>
        <w:pStyle w:val="ListParagraph"/>
        <w:spacing w:after="0"/>
        <w:ind w:left="2522"/>
        <w:jc w:val="both"/>
        <w:rPr>
          <w:rFonts w:asciiTheme="minorHAnsi" w:hAnsiTheme="minorHAnsi" w:cstheme="minorHAnsi"/>
          <w:sz w:val="24"/>
          <w:szCs w:val="24"/>
        </w:rPr>
      </w:pPr>
    </w:p>
    <w:p w14:paraId="5936AE53" w14:textId="62A5506B" w:rsidR="00652CD3" w:rsidRPr="00BC4785" w:rsidRDefault="00652CD3"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sz w:val="24"/>
          <w:szCs w:val="24"/>
        </w:rPr>
        <w:t xml:space="preserve">Existing features: </w:t>
      </w:r>
      <w:r w:rsidR="00FC16B1" w:rsidRPr="00BC4785">
        <w:rPr>
          <w:rFonts w:asciiTheme="minorHAnsi" w:hAnsiTheme="minorHAnsi" w:cstheme="minorHAnsi"/>
          <w:sz w:val="24"/>
          <w:szCs w:val="24"/>
        </w:rPr>
        <w:t xml:space="preserve">The service provider shall protect existing buildings, fences, gates, walls and other features. Any damage caused by existing features or other property by the Service Provider’s negligence or default will be fully reinstated to </w:t>
      </w:r>
      <w:r w:rsidR="00C03D20" w:rsidRPr="00BC4785">
        <w:rPr>
          <w:rFonts w:asciiTheme="minorHAnsi" w:hAnsiTheme="minorHAnsi" w:cstheme="minorHAnsi"/>
          <w:sz w:val="24"/>
          <w:szCs w:val="24"/>
        </w:rPr>
        <w:t>Adra</w:t>
      </w:r>
      <w:r w:rsidR="00FC16B1" w:rsidRPr="00BC4785">
        <w:rPr>
          <w:rFonts w:asciiTheme="minorHAnsi" w:hAnsiTheme="minorHAnsi" w:cstheme="minorHAnsi"/>
          <w:sz w:val="24"/>
          <w:szCs w:val="24"/>
        </w:rPr>
        <w:t xml:space="preserve">’s satisfaction at the Service Provider’s expense, and within the time limits defined by </w:t>
      </w:r>
      <w:r w:rsidR="00C03D20" w:rsidRPr="00BC4785">
        <w:rPr>
          <w:rFonts w:asciiTheme="minorHAnsi" w:hAnsiTheme="minorHAnsi" w:cstheme="minorHAnsi"/>
          <w:sz w:val="24"/>
          <w:szCs w:val="24"/>
        </w:rPr>
        <w:t>Adra</w:t>
      </w:r>
      <w:r w:rsidR="00FC16B1" w:rsidRPr="00BC4785">
        <w:rPr>
          <w:rFonts w:asciiTheme="minorHAnsi" w:hAnsiTheme="minorHAnsi" w:cstheme="minorHAnsi"/>
          <w:sz w:val="24"/>
          <w:szCs w:val="24"/>
        </w:rPr>
        <w:t xml:space="preserve">. Without prejudice to the terms of the contract, the Employer may instruct another Service Provider to remedy such damage at the Service Provider’s expense which he failed to reinstate within the agreed time period. This includes any damage to windows incurred during the contract. </w:t>
      </w:r>
    </w:p>
    <w:p w14:paraId="5487F0FB" w14:textId="77777777" w:rsidR="00DD1150" w:rsidRPr="00BC4785" w:rsidRDefault="00DD1150" w:rsidP="00DD1150">
      <w:pPr>
        <w:pStyle w:val="ListParagraph"/>
        <w:spacing w:after="0"/>
        <w:ind w:left="1621"/>
        <w:jc w:val="both"/>
        <w:rPr>
          <w:rFonts w:asciiTheme="minorHAnsi" w:hAnsiTheme="minorHAnsi" w:cstheme="minorHAnsi"/>
          <w:sz w:val="24"/>
          <w:szCs w:val="24"/>
        </w:rPr>
      </w:pPr>
    </w:p>
    <w:p w14:paraId="5E952AAB" w14:textId="0C7CBDF9" w:rsidR="00D708D1" w:rsidRPr="00BC4785" w:rsidRDefault="00390877"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sz w:val="24"/>
          <w:szCs w:val="24"/>
        </w:rPr>
        <w:t xml:space="preserve">Management conditions: </w:t>
      </w:r>
      <w:r w:rsidRPr="00BC4785">
        <w:rPr>
          <w:rFonts w:asciiTheme="minorHAnsi" w:hAnsiTheme="minorHAnsi" w:cstheme="minorHAnsi"/>
          <w:sz w:val="24"/>
          <w:szCs w:val="24"/>
        </w:rPr>
        <w:t xml:space="preserve">The frequency of all programmed site visits (and grass cuts) </w:t>
      </w:r>
      <w:r w:rsidR="00AB7D1E" w:rsidRPr="00BC4785">
        <w:rPr>
          <w:rFonts w:asciiTheme="minorHAnsi" w:hAnsiTheme="minorHAnsi" w:cstheme="minorHAnsi"/>
          <w:sz w:val="24"/>
          <w:szCs w:val="24"/>
        </w:rPr>
        <w:t xml:space="preserve">may </w:t>
      </w:r>
      <w:r w:rsidRPr="00BC4785">
        <w:rPr>
          <w:rFonts w:asciiTheme="minorHAnsi" w:hAnsiTheme="minorHAnsi" w:cstheme="minorHAnsi"/>
          <w:sz w:val="24"/>
          <w:szCs w:val="24"/>
        </w:rPr>
        <w:t xml:space="preserve">vary </w:t>
      </w:r>
      <w:r w:rsidR="00FC60F6" w:rsidRPr="00BC4785">
        <w:rPr>
          <w:rFonts w:asciiTheme="minorHAnsi" w:hAnsiTheme="minorHAnsi" w:cstheme="minorHAnsi"/>
          <w:sz w:val="24"/>
          <w:szCs w:val="24"/>
        </w:rPr>
        <w:t>during the course of the year to reflect the changin</w:t>
      </w:r>
      <w:r w:rsidR="00D708D1" w:rsidRPr="00BC4785">
        <w:rPr>
          <w:rFonts w:asciiTheme="minorHAnsi" w:hAnsiTheme="minorHAnsi" w:cstheme="minorHAnsi"/>
          <w:sz w:val="24"/>
          <w:szCs w:val="24"/>
        </w:rPr>
        <w:t>g demands of the growing season and the impact of peak growing periods. All operational service teams shall include an appointed supervisor responsible for the following elements:</w:t>
      </w:r>
    </w:p>
    <w:p w14:paraId="2A5A38FB" w14:textId="77777777" w:rsidR="00D708D1" w:rsidRPr="00BC4785" w:rsidRDefault="00D708D1" w:rsidP="00D708D1">
      <w:pPr>
        <w:pStyle w:val="ListParagraph"/>
        <w:rPr>
          <w:rFonts w:asciiTheme="minorHAnsi" w:hAnsiTheme="minorHAnsi" w:cstheme="minorHAnsi"/>
          <w:sz w:val="24"/>
          <w:szCs w:val="24"/>
        </w:rPr>
      </w:pPr>
    </w:p>
    <w:p w14:paraId="02C71416" w14:textId="36852A06" w:rsidR="00D708D1" w:rsidRPr="00BC4785" w:rsidRDefault="00D708D1"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Undertaking regular work inspections to ensure ongoing compliance with all relevant </w:t>
      </w:r>
      <w:r w:rsidR="00387D88" w:rsidRPr="00BC4785">
        <w:rPr>
          <w:rFonts w:asciiTheme="minorHAnsi" w:hAnsiTheme="minorHAnsi" w:cstheme="minorHAnsi"/>
          <w:sz w:val="24"/>
          <w:szCs w:val="24"/>
        </w:rPr>
        <w:t xml:space="preserve">procedures, work schedule and performance standards. </w:t>
      </w:r>
    </w:p>
    <w:p w14:paraId="768D302B" w14:textId="719B7805" w:rsidR="00387D88" w:rsidRPr="00BC4785" w:rsidRDefault="00387D88"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Administering all relevant quality control systems.</w:t>
      </w:r>
    </w:p>
    <w:p w14:paraId="217DC92D" w14:textId="74584C41" w:rsidR="00387D88" w:rsidRPr="00BC4785" w:rsidRDefault="00387D88"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Demonstrating attendance and time on site. </w:t>
      </w:r>
    </w:p>
    <w:p w14:paraId="217EE08D" w14:textId="093E9490" w:rsidR="008C6709" w:rsidRPr="00BC4785" w:rsidRDefault="008C6709"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Identifying and recording general site-related defects or maintenance problems that require attendance (e.g. uneven paving slabs, damaged fencing, re</w:t>
      </w:r>
      <w:r w:rsidR="002604FB" w:rsidRPr="00BC4785">
        <w:rPr>
          <w:rFonts w:asciiTheme="minorHAnsi" w:hAnsiTheme="minorHAnsi" w:cstheme="minorHAnsi"/>
          <w:sz w:val="24"/>
          <w:szCs w:val="24"/>
        </w:rPr>
        <w:t>taining walls, down pipes or air-vents), within, or to the perimeter or the specified sites</w:t>
      </w:r>
      <w:r w:rsidR="00781270" w:rsidRPr="00BC4785">
        <w:rPr>
          <w:rFonts w:asciiTheme="minorHAnsi" w:hAnsiTheme="minorHAnsi" w:cstheme="minorHAnsi"/>
          <w:sz w:val="24"/>
          <w:szCs w:val="24"/>
        </w:rPr>
        <w:t>.</w:t>
      </w:r>
    </w:p>
    <w:p w14:paraId="40D600D9" w14:textId="71CB36B9" w:rsidR="00781270" w:rsidRPr="00BC4785" w:rsidRDefault="00781270"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Reporting back progress and issues to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’s Contract Manager. </w:t>
      </w:r>
    </w:p>
    <w:p w14:paraId="345A409C" w14:textId="52D2B1A1" w:rsidR="00781270" w:rsidRPr="00BC4785" w:rsidRDefault="00781270" w:rsidP="00D708D1">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Ensuring that delays in delivering </w:t>
      </w:r>
      <w:r w:rsidR="009B2128" w:rsidRPr="00BC4785">
        <w:rPr>
          <w:rFonts w:asciiTheme="minorHAnsi" w:hAnsiTheme="minorHAnsi" w:cstheme="minorHAnsi"/>
          <w:sz w:val="24"/>
          <w:szCs w:val="24"/>
        </w:rPr>
        <w:t xml:space="preserve">the </w:t>
      </w:r>
      <w:r w:rsidRPr="00BC4785">
        <w:rPr>
          <w:rFonts w:asciiTheme="minorHAnsi" w:hAnsiTheme="minorHAnsi" w:cstheme="minorHAnsi"/>
          <w:sz w:val="24"/>
          <w:szCs w:val="24"/>
        </w:rPr>
        <w:t xml:space="preserve">schedule has been communicated effectively to all key staff,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and its tenants. </w:t>
      </w:r>
    </w:p>
    <w:p w14:paraId="6957F417" w14:textId="77777777" w:rsidR="00DA1D63" w:rsidRPr="00DA1D63" w:rsidRDefault="00DA1D63" w:rsidP="00DA1D63">
      <w:pPr>
        <w:pStyle w:val="ListParagraph"/>
        <w:numPr>
          <w:ilvl w:val="2"/>
          <w:numId w:val="3"/>
        </w:numPr>
        <w:jc w:val="both"/>
        <w:rPr>
          <w:rFonts w:asciiTheme="minorHAnsi" w:hAnsiTheme="minorHAnsi" w:cstheme="minorHAnsi"/>
          <w:sz w:val="24"/>
          <w:szCs w:val="24"/>
        </w:rPr>
      </w:pPr>
      <w:r>
        <w:rPr>
          <w:rFonts w:ascii="Calibri" w:hAnsi="Calibri" w:cs="Calibri"/>
          <w:sz w:val="24"/>
          <w:szCs w:val="24"/>
        </w:rPr>
        <w:t>Maintaining clear, professional and proactive communication with Adra through the nominated Contract Managers and agreed communication channels. The Service Provider shall acknowledge requests promptly, provide accurate and timely progress updates, notify Adra immediately of any incident, complaint, risk or delay that may affect service delivery, and escalate unresolved or urgent matters without delay. Communications with tenants shall be courteous, accessible and bilingual in accordance with Section 13.</w:t>
      </w:r>
    </w:p>
    <w:p w14:paraId="7755C8B6" w14:textId="77777777" w:rsidR="00781270" w:rsidRPr="00BC4785" w:rsidRDefault="00781270" w:rsidP="00781270">
      <w:pPr>
        <w:pStyle w:val="ListParagraph"/>
        <w:spacing w:after="0"/>
        <w:ind w:left="2522"/>
        <w:jc w:val="both"/>
        <w:rPr>
          <w:rFonts w:asciiTheme="minorHAnsi" w:hAnsiTheme="minorHAnsi" w:cstheme="minorHAnsi"/>
          <w:sz w:val="24"/>
          <w:szCs w:val="24"/>
        </w:rPr>
      </w:pPr>
    </w:p>
    <w:p w14:paraId="488A290E" w14:textId="46274A01" w:rsidR="00781270" w:rsidRPr="00BC4785" w:rsidRDefault="000131A1"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sz w:val="24"/>
          <w:szCs w:val="24"/>
        </w:rPr>
        <w:t xml:space="preserve">Quality monitoring: </w:t>
      </w:r>
      <w:r w:rsidRPr="00BC4785">
        <w:rPr>
          <w:rFonts w:asciiTheme="minorHAnsi" w:hAnsiTheme="minorHAnsi" w:cstheme="minorHAnsi"/>
          <w:sz w:val="24"/>
          <w:szCs w:val="24"/>
        </w:rPr>
        <w:t xml:space="preserve">Work standards and contract compliance will be monitored closely by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and the Service </w:t>
      </w:r>
      <w:r w:rsidR="00093337" w:rsidRPr="00BC4785">
        <w:rPr>
          <w:rFonts w:asciiTheme="minorHAnsi" w:hAnsiTheme="minorHAnsi" w:cstheme="minorHAnsi"/>
          <w:sz w:val="24"/>
          <w:szCs w:val="24"/>
        </w:rPr>
        <w:t xml:space="preserve">Provider’s representatives to maintain high standards of service delivery. </w:t>
      </w:r>
      <w:r w:rsidR="00C03D20" w:rsidRPr="00BC4785">
        <w:rPr>
          <w:rFonts w:asciiTheme="minorHAnsi" w:hAnsiTheme="minorHAnsi" w:cstheme="minorHAnsi"/>
          <w:sz w:val="24"/>
          <w:szCs w:val="24"/>
        </w:rPr>
        <w:t>Adra</w:t>
      </w:r>
      <w:r w:rsidR="00093337" w:rsidRPr="00BC4785">
        <w:rPr>
          <w:rFonts w:asciiTheme="minorHAnsi" w:hAnsiTheme="minorHAnsi" w:cstheme="minorHAnsi"/>
          <w:sz w:val="24"/>
          <w:szCs w:val="24"/>
        </w:rPr>
        <w:t xml:space="preserve"> </w:t>
      </w:r>
      <w:r w:rsidR="00613722" w:rsidRPr="00BC4785">
        <w:rPr>
          <w:rFonts w:asciiTheme="minorHAnsi" w:hAnsiTheme="minorHAnsi" w:cstheme="minorHAnsi"/>
          <w:sz w:val="24"/>
          <w:szCs w:val="24"/>
        </w:rPr>
        <w:t>shall</w:t>
      </w:r>
      <w:r w:rsidR="00093337" w:rsidRPr="00BC4785">
        <w:rPr>
          <w:rFonts w:asciiTheme="minorHAnsi" w:hAnsiTheme="minorHAnsi" w:cstheme="minorHAnsi"/>
          <w:sz w:val="24"/>
          <w:szCs w:val="24"/>
        </w:rPr>
        <w:t xml:space="preserve"> have the right to visit the Service Provider on site at any time. </w:t>
      </w:r>
    </w:p>
    <w:p w14:paraId="1ECBCA2D" w14:textId="37E5A273" w:rsidR="00093337" w:rsidRPr="00BC4785" w:rsidRDefault="008B0135" w:rsidP="00B269FE">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A periodic inspection of works will be carried out at any time by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or its tenants. It is important for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to involve its tenants and receive feedback from them in relation to the quality of the service. </w:t>
      </w:r>
    </w:p>
    <w:p w14:paraId="09BC60C2" w14:textId="77777777" w:rsidR="00395681" w:rsidRPr="00BC4785" w:rsidRDefault="00370A03" w:rsidP="00107ACD">
      <w:pPr>
        <w:pStyle w:val="ListParagraph"/>
        <w:numPr>
          <w:ilvl w:val="2"/>
          <w:numId w:val="3"/>
        </w:numPr>
        <w:jc w:val="both"/>
        <w:rPr>
          <w:rFonts w:asciiTheme="minorHAnsi" w:hAnsiTheme="minorHAnsi" w:cstheme="minorHAnsi"/>
          <w:sz w:val="24"/>
          <w:szCs w:val="24"/>
        </w:rPr>
      </w:pPr>
      <w:r w:rsidRPr="00BC4785">
        <w:rPr>
          <w:rFonts w:asciiTheme="minorHAnsi" w:hAnsiTheme="minorHAnsi" w:cstheme="minorHAnsi"/>
          <w:sz w:val="24"/>
          <w:szCs w:val="24"/>
        </w:rPr>
        <w:t xml:space="preserve">All services performed under this contract shall be subject to independent inspections by Adra. Payments for services will only be made if the services have been performed to the required standard. </w:t>
      </w:r>
    </w:p>
    <w:p w14:paraId="79E79D1C" w14:textId="77777777" w:rsidR="00395681" w:rsidRPr="00BC4785" w:rsidRDefault="00370A03" w:rsidP="00316B63">
      <w:pPr>
        <w:pStyle w:val="ListParagraph"/>
        <w:numPr>
          <w:ilvl w:val="2"/>
          <w:numId w:val="3"/>
        </w:numPr>
        <w:jc w:val="both"/>
        <w:rPr>
          <w:rFonts w:asciiTheme="minorHAnsi" w:hAnsiTheme="minorHAnsi" w:cstheme="minorHAnsi"/>
          <w:sz w:val="24"/>
          <w:szCs w:val="24"/>
        </w:rPr>
      </w:pPr>
      <w:r w:rsidRPr="00BC4785">
        <w:rPr>
          <w:rFonts w:asciiTheme="minorHAnsi" w:hAnsiTheme="minorHAnsi" w:cstheme="minorHAnsi"/>
          <w:sz w:val="24"/>
          <w:szCs w:val="24"/>
        </w:rPr>
        <w:t xml:space="preserve">Any defects or noted unsatisfactory work arising within one month of each </w:t>
      </w:r>
      <w:r w:rsidR="00316B63" w:rsidRPr="00BC4785">
        <w:rPr>
          <w:rFonts w:asciiTheme="minorHAnsi" w:hAnsiTheme="minorHAnsi" w:cstheme="minorHAnsi"/>
          <w:sz w:val="24"/>
          <w:szCs w:val="24"/>
        </w:rPr>
        <w:t>task’s</w:t>
      </w:r>
      <w:r w:rsidRPr="00BC4785">
        <w:rPr>
          <w:rFonts w:asciiTheme="minorHAnsi" w:hAnsiTheme="minorHAnsi" w:cstheme="minorHAnsi"/>
          <w:sz w:val="24"/>
          <w:szCs w:val="24"/>
        </w:rPr>
        <w:t xml:space="preserve"> completion shall be rectified at the Service Provider’s expense to the satisfaction of Adra and should be responded to within 48 hours. </w:t>
      </w:r>
    </w:p>
    <w:p w14:paraId="0E825FA6" w14:textId="33DE0B9E" w:rsidR="0068294C" w:rsidRPr="00BC4785" w:rsidRDefault="0068294C" w:rsidP="00B269FE">
      <w:pPr>
        <w:pStyle w:val="ListParagraph"/>
        <w:numPr>
          <w:ilvl w:val="2"/>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Contract monitoring will </w:t>
      </w:r>
      <w:r w:rsidR="007E742E" w:rsidRPr="00BC4785">
        <w:rPr>
          <w:rFonts w:asciiTheme="minorHAnsi" w:hAnsiTheme="minorHAnsi" w:cstheme="minorHAnsi"/>
          <w:sz w:val="24"/>
          <w:szCs w:val="24"/>
        </w:rPr>
        <w:t>include, but not be limited to:</w:t>
      </w:r>
    </w:p>
    <w:p w14:paraId="68708E41" w14:textId="67A54A2E" w:rsidR="007E742E" w:rsidRPr="00BC4785" w:rsidRDefault="007E742E" w:rsidP="007E742E">
      <w:pPr>
        <w:pStyle w:val="ListParagraph"/>
        <w:numPr>
          <w:ilvl w:val="3"/>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Routine and </w:t>
      </w:r>
      <w:r w:rsidR="00392A6B" w:rsidRPr="00BC4785">
        <w:rPr>
          <w:rFonts w:asciiTheme="minorHAnsi" w:hAnsiTheme="minorHAnsi" w:cstheme="minorHAnsi"/>
          <w:sz w:val="24"/>
          <w:szCs w:val="24"/>
        </w:rPr>
        <w:t>random</w:t>
      </w:r>
      <w:r w:rsidRPr="00BC4785">
        <w:rPr>
          <w:rFonts w:asciiTheme="minorHAnsi" w:hAnsiTheme="minorHAnsi" w:cstheme="minorHAnsi"/>
          <w:sz w:val="24"/>
          <w:szCs w:val="24"/>
        </w:rPr>
        <w:t xml:space="preserve"> inspect</w:t>
      </w:r>
      <w:r w:rsidR="00392A6B" w:rsidRPr="00BC4785">
        <w:rPr>
          <w:rFonts w:asciiTheme="minorHAnsi" w:hAnsiTheme="minorHAnsi" w:cstheme="minorHAnsi"/>
          <w:sz w:val="24"/>
          <w:szCs w:val="24"/>
        </w:rPr>
        <w:t xml:space="preserve">ions and checks of all work carried out. </w:t>
      </w:r>
    </w:p>
    <w:p w14:paraId="173F04BB" w14:textId="4B1BB528" w:rsidR="00392A6B" w:rsidRPr="00BC4785" w:rsidRDefault="00392A6B" w:rsidP="007E742E">
      <w:pPr>
        <w:pStyle w:val="ListParagraph"/>
        <w:numPr>
          <w:ilvl w:val="3"/>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Inspections of vehicles, plant and equipment. </w:t>
      </w:r>
    </w:p>
    <w:p w14:paraId="01018F56" w14:textId="5E56AE1D" w:rsidR="00392A6B" w:rsidRPr="00BC4785" w:rsidRDefault="00392A6B" w:rsidP="007E742E">
      <w:pPr>
        <w:pStyle w:val="ListParagraph"/>
        <w:numPr>
          <w:ilvl w:val="3"/>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Inspection of compliance with livery, uniform and staff ID requirements.</w:t>
      </w:r>
    </w:p>
    <w:p w14:paraId="43C39899" w14:textId="3AFE1416" w:rsidR="00392A6B" w:rsidRPr="00BC4785" w:rsidRDefault="00392A6B" w:rsidP="00392A6B">
      <w:pPr>
        <w:pStyle w:val="ListParagraph"/>
        <w:numPr>
          <w:ilvl w:val="3"/>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Inspection of documented records, including service providers’ work programme, works and schedules, completed worksheets and all other relevant documentation kept and maintained by the contractor and appointed sub-contractors.</w:t>
      </w:r>
    </w:p>
    <w:p w14:paraId="644EB837" w14:textId="261215D7" w:rsidR="00392A6B" w:rsidRPr="00BC4785" w:rsidRDefault="00392A6B" w:rsidP="00392A6B">
      <w:pPr>
        <w:pStyle w:val="ListParagraph"/>
        <w:numPr>
          <w:ilvl w:val="3"/>
          <w:numId w:val="3"/>
        </w:numPr>
        <w:spacing w:after="0"/>
        <w:jc w:val="both"/>
        <w:rPr>
          <w:rFonts w:asciiTheme="minorHAnsi" w:hAnsiTheme="minorHAnsi" w:cstheme="minorHAnsi"/>
          <w:sz w:val="24"/>
          <w:szCs w:val="24"/>
        </w:rPr>
      </w:pPr>
      <w:r w:rsidRPr="00BC4785">
        <w:rPr>
          <w:rFonts w:asciiTheme="minorHAnsi" w:hAnsiTheme="minorHAnsi" w:cstheme="minorHAnsi"/>
          <w:sz w:val="24"/>
          <w:szCs w:val="24"/>
        </w:rPr>
        <w:t xml:space="preserve">Customer satisfaction. </w:t>
      </w:r>
    </w:p>
    <w:p w14:paraId="603D3A47" w14:textId="77777777" w:rsidR="00A50A74" w:rsidRPr="00BC4785" w:rsidRDefault="00A50A74" w:rsidP="00935085">
      <w:pPr>
        <w:spacing w:after="0"/>
        <w:jc w:val="both"/>
        <w:rPr>
          <w:rFonts w:asciiTheme="minorHAnsi" w:hAnsiTheme="minorHAnsi" w:cstheme="minorHAnsi"/>
          <w:sz w:val="24"/>
          <w:szCs w:val="24"/>
        </w:rPr>
      </w:pPr>
    </w:p>
    <w:p w14:paraId="30C68894" w14:textId="41B8F835" w:rsidR="00B30BB0" w:rsidRPr="00BC4785" w:rsidRDefault="00A50A74"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bCs/>
          <w:sz w:val="24"/>
          <w:szCs w:val="24"/>
        </w:rPr>
        <w:t>Health and safety provis</w:t>
      </w:r>
      <w:r w:rsidR="00B30BB0" w:rsidRPr="00BC4785">
        <w:rPr>
          <w:rFonts w:asciiTheme="minorHAnsi" w:hAnsiTheme="minorHAnsi" w:cstheme="minorHAnsi"/>
          <w:b/>
          <w:bCs/>
          <w:sz w:val="24"/>
          <w:szCs w:val="24"/>
        </w:rPr>
        <w:t>ion</w:t>
      </w:r>
      <w:r w:rsidR="00B30BB0" w:rsidRPr="00BC4785">
        <w:rPr>
          <w:rFonts w:asciiTheme="minorHAnsi" w:hAnsiTheme="minorHAnsi" w:cstheme="minorHAnsi"/>
          <w:sz w:val="24"/>
          <w:szCs w:val="24"/>
        </w:rPr>
        <w:t xml:space="preserve"> The Service Provider must familiarise itself with all current Health and Safety legislation, and, in particular, the Health and Safety at Work Act 1974. </w:t>
      </w:r>
    </w:p>
    <w:p w14:paraId="2EB83B47" w14:textId="77777777" w:rsidR="00B30BB0" w:rsidRPr="00BC4785" w:rsidRDefault="00B30BB0" w:rsidP="008B469E">
      <w:pPr>
        <w:spacing w:after="0"/>
        <w:jc w:val="both"/>
        <w:rPr>
          <w:rFonts w:asciiTheme="minorHAnsi" w:hAnsiTheme="minorHAnsi" w:cstheme="minorHAnsi"/>
          <w:sz w:val="24"/>
          <w:szCs w:val="24"/>
        </w:rPr>
      </w:pPr>
    </w:p>
    <w:p w14:paraId="671C62AA" w14:textId="3B53E6C9" w:rsidR="00884975" w:rsidRPr="00BC4785" w:rsidRDefault="00EF0758" w:rsidP="00875605">
      <w:pPr>
        <w:pStyle w:val="ListParagraph"/>
        <w:numPr>
          <w:ilvl w:val="1"/>
          <w:numId w:val="3"/>
        </w:numPr>
        <w:spacing w:after="0"/>
        <w:ind w:left="1134" w:hanging="567"/>
        <w:jc w:val="both"/>
        <w:rPr>
          <w:rFonts w:asciiTheme="minorHAnsi" w:hAnsiTheme="minorHAnsi" w:cstheme="minorHAnsi"/>
          <w:sz w:val="24"/>
          <w:szCs w:val="24"/>
        </w:rPr>
      </w:pPr>
      <w:r w:rsidRPr="00BC4785">
        <w:rPr>
          <w:rFonts w:asciiTheme="minorHAnsi" w:hAnsiTheme="minorHAnsi" w:cstheme="minorHAnsi"/>
          <w:b/>
          <w:bCs/>
          <w:sz w:val="24"/>
          <w:szCs w:val="24"/>
        </w:rPr>
        <w:t xml:space="preserve">Risk Assessments and Method Statements: </w:t>
      </w:r>
      <w:r w:rsidRPr="00BC4785">
        <w:rPr>
          <w:rFonts w:asciiTheme="minorHAnsi" w:hAnsiTheme="minorHAnsi" w:cstheme="minorHAnsi"/>
          <w:sz w:val="24"/>
          <w:szCs w:val="24"/>
        </w:rPr>
        <w:t xml:space="preserve">The Service Provider shall provide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with all relevant Risk Assessments and Method Statements in relation to the delivery of this contract. Any risks that the Service Provider identified that are not listed below should be brought to the attention of </w:t>
      </w:r>
      <w:r w:rsidR="004B020D" w:rsidRPr="00BC4785">
        <w:rPr>
          <w:rFonts w:asciiTheme="minorHAnsi" w:hAnsiTheme="minorHAnsi" w:cstheme="minorHAnsi"/>
          <w:sz w:val="24"/>
          <w:szCs w:val="24"/>
        </w:rPr>
        <w:t>Adra and</w:t>
      </w:r>
      <w:r w:rsidRPr="00BC4785">
        <w:rPr>
          <w:rFonts w:asciiTheme="minorHAnsi" w:hAnsiTheme="minorHAnsi" w:cstheme="minorHAnsi"/>
          <w:sz w:val="24"/>
          <w:szCs w:val="24"/>
        </w:rPr>
        <w:t xml:space="preserve"> included in the Service Provider’s Risk Assessments and Method Statements. It is critical that the Service Provider considers all options when working through a plan of works to create the risk assessment. </w:t>
      </w:r>
    </w:p>
    <w:p w14:paraId="7682F688" w14:textId="77777777" w:rsidR="00104EC8" w:rsidRPr="00BC4785" w:rsidRDefault="00104EC8" w:rsidP="008B469E">
      <w:pPr>
        <w:spacing w:after="0"/>
        <w:jc w:val="both"/>
        <w:rPr>
          <w:rFonts w:asciiTheme="minorHAnsi" w:hAnsiTheme="minorHAnsi" w:cstheme="minorHAnsi"/>
          <w:sz w:val="24"/>
          <w:szCs w:val="24"/>
        </w:rPr>
      </w:pPr>
    </w:p>
    <w:p w14:paraId="66CD50F5" w14:textId="77777777" w:rsidR="00395681" w:rsidRPr="00BC4785" w:rsidRDefault="00370A03" w:rsidP="00875605">
      <w:pPr>
        <w:pStyle w:val="ListParagraph"/>
        <w:numPr>
          <w:ilvl w:val="1"/>
          <w:numId w:val="3"/>
        </w:numPr>
        <w:ind w:left="1134" w:hanging="567"/>
        <w:jc w:val="both"/>
        <w:rPr>
          <w:rFonts w:asciiTheme="minorHAnsi" w:hAnsiTheme="minorHAnsi" w:cstheme="minorHAnsi"/>
          <w:sz w:val="24"/>
          <w:szCs w:val="24"/>
        </w:rPr>
      </w:pPr>
      <w:r w:rsidRPr="00BC4785">
        <w:rPr>
          <w:rFonts w:asciiTheme="minorHAnsi" w:hAnsiTheme="minorHAnsi" w:cstheme="minorHAnsi"/>
          <w:b/>
          <w:sz w:val="24"/>
          <w:szCs w:val="24"/>
        </w:rPr>
        <w:t xml:space="preserve">Waste Management. </w:t>
      </w:r>
      <w:r w:rsidRPr="00BC4785">
        <w:rPr>
          <w:rFonts w:asciiTheme="minorHAnsi" w:hAnsiTheme="minorHAnsi" w:cstheme="minorHAnsi"/>
          <w:sz w:val="24"/>
          <w:szCs w:val="24"/>
        </w:rPr>
        <w:t xml:space="preserve">All waste that is neither Green Waste </w:t>
      </w:r>
      <w:r w:rsidR="004D1754" w:rsidRPr="00BC4785">
        <w:rPr>
          <w:rFonts w:asciiTheme="minorHAnsi" w:hAnsiTheme="minorHAnsi" w:cstheme="minorHAnsi"/>
          <w:sz w:val="24"/>
          <w:szCs w:val="24"/>
        </w:rPr>
        <w:t>nor</w:t>
      </w:r>
      <w:r w:rsidRPr="00BC4785">
        <w:rPr>
          <w:rFonts w:asciiTheme="minorHAnsi" w:hAnsiTheme="minorHAnsi" w:cstheme="minorHAnsi"/>
          <w:sz w:val="24"/>
          <w:szCs w:val="24"/>
        </w:rPr>
        <w:t xml:space="preserve"> Hazardous Waste must be deemed General Waste, and must be taken only to a recognised, licensed and approved tip and the Service Provider must include in his tendered rates and </w:t>
      </w:r>
      <w:r w:rsidR="004D1754" w:rsidRPr="00BC4785">
        <w:rPr>
          <w:rFonts w:asciiTheme="minorHAnsi" w:hAnsiTheme="minorHAnsi" w:cstheme="minorHAnsi"/>
          <w:sz w:val="24"/>
          <w:szCs w:val="24"/>
        </w:rPr>
        <w:t>charges</w:t>
      </w:r>
      <w:r w:rsidRPr="00BC4785">
        <w:rPr>
          <w:rFonts w:asciiTheme="minorHAnsi" w:hAnsiTheme="minorHAnsi" w:cstheme="minorHAnsi"/>
          <w:sz w:val="24"/>
          <w:szCs w:val="24"/>
        </w:rPr>
        <w:t xml:space="preserve"> all fees and costs in connection herewith. Green waste comprises all matter of a </w:t>
      </w:r>
      <w:r w:rsidR="004D1754" w:rsidRPr="00BC4785">
        <w:rPr>
          <w:rFonts w:asciiTheme="minorHAnsi" w:hAnsiTheme="minorHAnsi" w:cstheme="minorHAnsi"/>
          <w:sz w:val="24"/>
          <w:szCs w:val="24"/>
        </w:rPr>
        <w:t>plant</w:t>
      </w:r>
      <w:r w:rsidRPr="00BC4785">
        <w:rPr>
          <w:rFonts w:asciiTheme="minorHAnsi" w:hAnsiTheme="minorHAnsi" w:cstheme="minorHAnsi"/>
          <w:sz w:val="24"/>
          <w:szCs w:val="24"/>
        </w:rPr>
        <w:t xml:space="preserve"> origin arising from the works such as grass cuttings, trimmings</w:t>
      </w:r>
      <w:r w:rsidR="004D1754" w:rsidRPr="00BC4785">
        <w:rPr>
          <w:rFonts w:asciiTheme="minorHAnsi" w:hAnsiTheme="minorHAnsi" w:cstheme="minorHAnsi"/>
          <w:sz w:val="24"/>
          <w:szCs w:val="24"/>
        </w:rPr>
        <w:t xml:space="preserve"> and</w:t>
      </w:r>
      <w:r w:rsidRPr="00BC4785">
        <w:rPr>
          <w:rFonts w:asciiTheme="minorHAnsi" w:hAnsiTheme="minorHAnsi" w:cstheme="minorHAnsi"/>
          <w:sz w:val="24"/>
          <w:szCs w:val="24"/>
        </w:rPr>
        <w:t xml:space="preserve"> leaves. The Service Provider must be responsible for ensuring that all green waste is recycled by transferring </w:t>
      </w:r>
      <w:r w:rsidR="004D1754" w:rsidRPr="00BC4785">
        <w:rPr>
          <w:rFonts w:asciiTheme="minorHAnsi" w:hAnsiTheme="minorHAnsi" w:cstheme="minorHAnsi"/>
          <w:sz w:val="24"/>
          <w:szCs w:val="24"/>
        </w:rPr>
        <w:t xml:space="preserve">it </w:t>
      </w:r>
      <w:r w:rsidRPr="00BC4785">
        <w:rPr>
          <w:rFonts w:asciiTheme="minorHAnsi" w:hAnsiTheme="minorHAnsi" w:cstheme="minorHAnsi"/>
          <w:sz w:val="24"/>
          <w:szCs w:val="24"/>
        </w:rPr>
        <w:t xml:space="preserve">to an approved recycling plant to convert green material to compost. </w:t>
      </w:r>
    </w:p>
    <w:p w14:paraId="27006A5D" w14:textId="77777777" w:rsidR="006B240E" w:rsidRPr="00BC4785" w:rsidRDefault="006B240E" w:rsidP="006B240E">
      <w:pPr>
        <w:pStyle w:val="ListParagraph"/>
        <w:spacing w:after="0"/>
        <w:jc w:val="both"/>
        <w:rPr>
          <w:rFonts w:asciiTheme="minorHAnsi" w:hAnsiTheme="minorHAnsi" w:cstheme="minorHAnsi"/>
          <w:sz w:val="24"/>
          <w:szCs w:val="24"/>
        </w:rPr>
      </w:pPr>
    </w:p>
    <w:p w14:paraId="55FD2F00" w14:textId="77777777" w:rsidR="006B240E" w:rsidRPr="00BC4785" w:rsidRDefault="006B240E" w:rsidP="006B240E">
      <w:pPr>
        <w:pStyle w:val="ListParagraph"/>
        <w:spacing w:after="0"/>
        <w:jc w:val="both"/>
        <w:rPr>
          <w:rFonts w:asciiTheme="minorHAnsi" w:hAnsiTheme="minorHAnsi" w:cstheme="minorHAnsi"/>
          <w:sz w:val="24"/>
          <w:szCs w:val="24"/>
        </w:rPr>
      </w:pPr>
    </w:p>
    <w:p w14:paraId="6D00FC32" w14:textId="77777777" w:rsidR="006B240E" w:rsidRPr="00BC4785" w:rsidRDefault="006B240E" w:rsidP="006B240E">
      <w:pPr>
        <w:pStyle w:val="ListParagraph"/>
        <w:spacing w:after="0"/>
        <w:jc w:val="both"/>
        <w:rPr>
          <w:rFonts w:asciiTheme="minorHAnsi" w:hAnsiTheme="minorHAnsi" w:cstheme="minorHAnsi"/>
          <w:sz w:val="24"/>
          <w:szCs w:val="24"/>
        </w:rPr>
      </w:pPr>
    </w:p>
    <w:p w14:paraId="59D80B44" w14:textId="77777777" w:rsidR="006B240E" w:rsidRPr="00BC4785" w:rsidRDefault="006B240E" w:rsidP="006B240E">
      <w:pPr>
        <w:pStyle w:val="ListParagraph"/>
        <w:spacing w:after="0"/>
        <w:jc w:val="both"/>
        <w:rPr>
          <w:rFonts w:asciiTheme="minorHAnsi" w:hAnsiTheme="minorHAnsi" w:cstheme="minorHAnsi"/>
          <w:sz w:val="24"/>
          <w:szCs w:val="24"/>
        </w:rPr>
      </w:pPr>
    </w:p>
    <w:p w14:paraId="6F6211F8" w14:textId="2A1B6D7B" w:rsidR="00913967" w:rsidRPr="00A95017" w:rsidRDefault="00913967" w:rsidP="00913967">
      <w:pPr>
        <w:pStyle w:val="ListParagraph"/>
        <w:numPr>
          <w:ilvl w:val="0"/>
          <w:numId w:val="3"/>
        </w:numPr>
        <w:rPr>
          <w:rFonts w:asciiTheme="minorHAnsi" w:hAnsiTheme="minorHAnsi" w:cstheme="minorHAnsi"/>
          <w:sz w:val="28"/>
          <w:szCs w:val="28"/>
          <w:u w:val="single"/>
        </w:rPr>
      </w:pPr>
      <w:r w:rsidRPr="00A95017">
        <w:rPr>
          <w:rFonts w:asciiTheme="minorHAnsi" w:hAnsiTheme="minorHAnsi" w:cstheme="minorHAnsi"/>
          <w:b/>
          <w:sz w:val="28"/>
          <w:szCs w:val="28"/>
          <w:u w:val="single"/>
        </w:rPr>
        <w:t>Schedules</w:t>
      </w:r>
    </w:p>
    <w:p w14:paraId="262BB874" w14:textId="77777777" w:rsidR="00C26AAF" w:rsidRPr="00BC4785" w:rsidRDefault="00C26AAF" w:rsidP="00C26AAF">
      <w:pPr>
        <w:pStyle w:val="ListParagraph"/>
        <w:rPr>
          <w:rFonts w:asciiTheme="minorHAnsi" w:hAnsiTheme="minorHAnsi" w:cstheme="minorHAnsi"/>
          <w:sz w:val="24"/>
          <w:szCs w:val="24"/>
        </w:rPr>
      </w:pPr>
    </w:p>
    <w:p w14:paraId="01CFFFC7" w14:textId="77777777" w:rsidR="00395681" w:rsidRPr="00BC4785" w:rsidRDefault="00370A03" w:rsidP="0087560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For the Specification</w:t>
      </w:r>
      <w:r w:rsidR="0095341F" w:rsidRPr="00BC4785">
        <w:rPr>
          <w:rFonts w:asciiTheme="minorHAnsi" w:hAnsiTheme="minorHAnsi" w:cstheme="minorHAnsi"/>
          <w:b/>
          <w:bCs/>
          <w:sz w:val="24"/>
          <w:szCs w:val="24"/>
        </w:rPr>
        <w:t xml:space="preserve"> Schedule</w:t>
      </w:r>
      <w:r w:rsidRPr="00BC4785">
        <w:rPr>
          <w:rFonts w:asciiTheme="minorHAnsi" w:hAnsiTheme="minorHAnsi" w:cstheme="minorHAnsi"/>
          <w:b/>
          <w:sz w:val="24"/>
          <w:szCs w:val="24"/>
        </w:rPr>
        <w:t xml:space="preserve">, the following conditions </w:t>
      </w:r>
      <w:r w:rsidR="0095341F" w:rsidRPr="00BC4785">
        <w:rPr>
          <w:rFonts w:asciiTheme="minorHAnsi" w:hAnsiTheme="minorHAnsi" w:cstheme="minorHAnsi"/>
          <w:b/>
          <w:bCs/>
          <w:sz w:val="24"/>
          <w:szCs w:val="24"/>
        </w:rPr>
        <w:t>shall</w:t>
      </w:r>
      <w:r w:rsidRPr="00BC4785">
        <w:rPr>
          <w:rFonts w:asciiTheme="minorHAnsi" w:hAnsiTheme="minorHAnsi" w:cstheme="minorHAnsi"/>
          <w:b/>
          <w:sz w:val="24"/>
          <w:szCs w:val="24"/>
        </w:rPr>
        <w:t xml:space="preserve"> </w:t>
      </w:r>
      <w:commentRangeStart w:id="7"/>
      <w:r w:rsidRPr="00BC4785">
        <w:rPr>
          <w:rFonts w:asciiTheme="minorHAnsi" w:hAnsiTheme="minorHAnsi" w:cstheme="minorHAnsi"/>
          <w:b/>
          <w:sz w:val="24"/>
          <w:szCs w:val="24"/>
        </w:rPr>
        <w:t>apply</w:t>
      </w:r>
      <w:commentRangeEnd w:id="7"/>
      <w:r w:rsidRPr="00BC4785">
        <w:rPr>
          <w:rStyle w:val="CommentReference"/>
          <w:rFonts w:asciiTheme="minorHAnsi" w:hAnsiTheme="minorHAnsi" w:cstheme="minorHAnsi"/>
          <w:b/>
          <w:sz w:val="24"/>
          <w:szCs w:val="24"/>
        </w:rPr>
        <w:commentReference w:id="7"/>
      </w:r>
      <w:r w:rsidRPr="00BC4785">
        <w:rPr>
          <w:rFonts w:asciiTheme="minorHAnsi" w:hAnsiTheme="minorHAnsi" w:cstheme="minorHAnsi"/>
          <w:b/>
          <w:sz w:val="24"/>
          <w:szCs w:val="24"/>
        </w:rPr>
        <w:t>:</w:t>
      </w:r>
    </w:p>
    <w:p w14:paraId="0EE43BA5" w14:textId="77777777" w:rsidR="00C50270" w:rsidRPr="00BC4785" w:rsidRDefault="00C50270" w:rsidP="00C50270">
      <w:pPr>
        <w:pStyle w:val="ListParagraph"/>
        <w:ind w:left="1621"/>
        <w:rPr>
          <w:rFonts w:asciiTheme="minorHAnsi" w:hAnsiTheme="minorHAnsi" w:cstheme="minorHAnsi"/>
          <w:sz w:val="24"/>
          <w:szCs w:val="24"/>
        </w:rPr>
      </w:pPr>
    </w:p>
    <w:p w14:paraId="1F09B65E" w14:textId="77777777" w:rsidR="00395681" w:rsidRPr="00BC4785" w:rsidRDefault="00370A03" w:rsidP="0087560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Adra reserves the right to request additional cuts </w:t>
      </w:r>
      <w:r w:rsidR="0010110A" w:rsidRPr="00BC4785">
        <w:rPr>
          <w:rFonts w:asciiTheme="minorHAnsi" w:hAnsiTheme="minorHAnsi" w:cstheme="minorHAnsi"/>
          <w:sz w:val="24"/>
          <w:szCs w:val="24"/>
        </w:rPr>
        <w:t xml:space="preserve">in relation to </w:t>
      </w:r>
      <w:r w:rsidRPr="00BC4785">
        <w:rPr>
          <w:rFonts w:asciiTheme="minorHAnsi" w:hAnsiTheme="minorHAnsi" w:cstheme="minorHAnsi"/>
          <w:sz w:val="24"/>
          <w:szCs w:val="24"/>
        </w:rPr>
        <w:t xml:space="preserve">the </w:t>
      </w:r>
      <w:r w:rsidR="0010110A" w:rsidRPr="00BC4785">
        <w:rPr>
          <w:rFonts w:asciiTheme="minorHAnsi" w:hAnsiTheme="minorHAnsi" w:cstheme="minorHAnsi"/>
          <w:sz w:val="24"/>
          <w:szCs w:val="24"/>
        </w:rPr>
        <w:t>services set out in the Specification Schedule</w:t>
      </w:r>
      <w:r w:rsidRPr="00BC4785">
        <w:rPr>
          <w:rFonts w:asciiTheme="minorHAnsi" w:hAnsiTheme="minorHAnsi" w:cstheme="minorHAnsi"/>
          <w:sz w:val="24"/>
          <w:szCs w:val="24"/>
        </w:rPr>
        <w:t xml:space="preserve"> at any point during the calendar year </w:t>
      </w:r>
      <w:r w:rsidR="0010110A" w:rsidRPr="00BC4785">
        <w:rPr>
          <w:rFonts w:asciiTheme="minorHAnsi" w:hAnsiTheme="minorHAnsi" w:cstheme="minorHAnsi"/>
          <w:sz w:val="24"/>
          <w:szCs w:val="24"/>
        </w:rPr>
        <w:t>where</w:t>
      </w:r>
      <w:r w:rsidRPr="00BC4785">
        <w:rPr>
          <w:rFonts w:asciiTheme="minorHAnsi" w:hAnsiTheme="minorHAnsi" w:cstheme="minorHAnsi"/>
          <w:sz w:val="24"/>
          <w:szCs w:val="24"/>
        </w:rPr>
        <w:t xml:space="preserve"> deemed necessary. Where Adra </w:t>
      </w:r>
      <w:r w:rsidR="0010110A" w:rsidRPr="00BC4785">
        <w:rPr>
          <w:rFonts w:asciiTheme="minorHAnsi" w:hAnsiTheme="minorHAnsi" w:cstheme="minorHAnsi"/>
          <w:sz w:val="24"/>
          <w:szCs w:val="24"/>
        </w:rPr>
        <w:t>requests</w:t>
      </w:r>
      <w:r w:rsidRPr="00BC4785">
        <w:rPr>
          <w:rFonts w:asciiTheme="minorHAnsi" w:hAnsiTheme="minorHAnsi" w:cstheme="minorHAnsi"/>
          <w:sz w:val="24"/>
          <w:szCs w:val="24"/>
        </w:rPr>
        <w:t xml:space="preserve"> additional cuts at a particular site, the amount charged for </w:t>
      </w:r>
      <w:r w:rsidR="0010110A" w:rsidRPr="00BC4785">
        <w:rPr>
          <w:rFonts w:asciiTheme="minorHAnsi" w:hAnsiTheme="minorHAnsi" w:cstheme="minorHAnsi"/>
          <w:sz w:val="24"/>
          <w:szCs w:val="24"/>
        </w:rPr>
        <w:t>each</w:t>
      </w:r>
      <w:r w:rsidRPr="00BC4785">
        <w:rPr>
          <w:rFonts w:asciiTheme="minorHAnsi" w:hAnsiTheme="minorHAnsi" w:cstheme="minorHAnsi"/>
          <w:sz w:val="24"/>
          <w:szCs w:val="24"/>
        </w:rPr>
        <w:t xml:space="preserve"> additional cut </w:t>
      </w:r>
      <w:r w:rsidR="0010110A" w:rsidRPr="00BC4785">
        <w:rPr>
          <w:rFonts w:asciiTheme="minorHAnsi" w:hAnsiTheme="minorHAnsi" w:cstheme="minorHAnsi"/>
          <w:sz w:val="24"/>
          <w:szCs w:val="24"/>
        </w:rPr>
        <w:t>shall be in accordance</w:t>
      </w:r>
      <w:r w:rsidRPr="00BC4785">
        <w:rPr>
          <w:rFonts w:asciiTheme="minorHAnsi" w:hAnsiTheme="minorHAnsi" w:cstheme="minorHAnsi"/>
          <w:sz w:val="24"/>
          <w:szCs w:val="24"/>
        </w:rPr>
        <w:t xml:space="preserve"> with the applicable ‘price per cut’ detailed within the </w:t>
      </w:r>
      <w:r w:rsidR="0010110A" w:rsidRPr="00BC4785">
        <w:rPr>
          <w:rFonts w:asciiTheme="minorHAnsi" w:hAnsiTheme="minorHAnsi" w:cstheme="minorHAnsi"/>
          <w:sz w:val="24"/>
          <w:szCs w:val="24"/>
        </w:rPr>
        <w:t>Service Provider’s</w:t>
      </w:r>
      <w:r w:rsidRPr="00BC4785">
        <w:rPr>
          <w:rFonts w:asciiTheme="minorHAnsi" w:hAnsiTheme="minorHAnsi" w:cstheme="minorHAnsi"/>
          <w:sz w:val="24"/>
          <w:szCs w:val="24"/>
        </w:rPr>
        <w:t xml:space="preserve"> Price Framework. For the avoidance of doubt, the </w:t>
      </w:r>
      <w:r w:rsidR="0010110A" w:rsidRPr="00BC4785">
        <w:rPr>
          <w:rFonts w:asciiTheme="minorHAnsi" w:hAnsiTheme="minorHAnsi" w:cstheme="minorHAnsi"/>
          <w:sz w:val="24"/>
          <w:szCs w:val="24"/>
        </w:rPr>
        <w:t>Service Provider</w:t>
      </w:r>
      <w:r w:rsidRPr="00BC4785">
        <w:rPr>
          <w:rFonts w:asciiTheme="minorHAnsi" w:hAnsiTheme="minorHAnsi" w:cstheme="minorHAnsi"/>
          <w:sz w:val="24"/>
          <w:szCs w:val="24"/>
        </w:rPr>
        <w:t xml:space="preserve"> shall not be </w:t>
      </w:r>
      <w:r w:rsidR="0010110A" w:rsidRPr="00BC4785">
        <w:rPr>
          <w:rFonts w:asciiTheme="minorHAnsi" w:hAnsiTheme="minorHAnsi" w:cstheme="minorHAnsi"/>
          <w:sz w:val="24"/>
          <w:szCs w:val="24"/>
        </w:rPr>
        <w:t>entitled</w:t>
      </w:r>
      <w:r w:rsidRPr="00BC4785">
        <w:rPr>
          <w:rFonts w:asciiTheme="minorHAnsi" w:hAnsiTheme="minorHAnsi" w:cstheme="minorHAnsi"/>
          <w:sz w:val="24"/>
          <w:szCs w:val="24"/>
        </w:rPr>
        <w:t xml:space="preserve"> to increase the applicable ‘price per cut’ charge for </w:t>
      </w:r>
      <w:r w:rsidR="0010110A" w:rsidRPr="00BC4785">
        <w:rPr>
          <w:rFonts w:asciiTheme="minorHAnsi" w:hAnsiTheme="minorHAnsi" w:cstheme="minorHAnsi"/>
          <w:sz w:val="24"/>
          <w:szCs w:val="24"/>
        </w:rPr>
        <w:t>any</w:t>
      </w:r>
      <w:r w:rsidRPr="00BC4785">
        <w:rPr>
          <w:rFonts w:asciiTheme="minorHAnsi" w:hAnsiTheme="minorHAnsi" w:cstheme="minorHAnsi"/>
          <w:sz w:val="24"/>
          <w:szCs w:val="24"/>
        </w:rPr>
        <w:t xml:space="preserve"> additional cut, and Adra </w:t>
      </w:r>
      <w:r w:rsidR="0010110A" w:rsidRPr="00BC4785">
        <w:rPr>
          <w:rFonts w:asciiTheme="minorHAnsi" w:hAnsiTheme="minorHAnsi" w:cstheme="minorHAnsi"/>
          <w:sz w:val="24"/>
          <w:szCs w:val="24"/>
        </w:rPr>
        <w:t>shall</w:t>
      </w:r>
      <w:r w:rsidRPr="00BC4785">
        <w:rPr>
          <w:rFonts w:asciiTheme="minorHAnsi" w:hAnsiTheme="minorHAnsi" w:cstheme="minorHAnsi"/>
          <w:sz w:val="24"/>
          <w:szCs w:val="24"/>
        </w:rPr>
        <w:t xml:space="preserve"> not be liable for any additional charges howsoever incurred as a result of the </w:t>
      </w:r>
      <w:r w:rsidR="0010110A" w:rsidRPr="00BC4785">
        <w:rPr>
          <w:rFonts w:asciiTheme="minorHAnsi" w:hAnsiTheme="minorHAnsi" w:cstheme="minorHAnsi"/>
          <w:sz w:val="24"/>
          <w:szCs w:val="24"/>
        </w:rPr>
        <w:t>Service Provider carrying out such</w:t>
      </w:r>
      <w:r w:rsidRPr="00BC4785">
        <w:rPr>
          <w:rFonts w:asciiTheme="minorHAnsi" w:hAnsiTheme="minorHAnsi" w:cstheme="minorHAnsi"/>
          <w:sz w:val="24"/>
          <w:szCs w:val="24"/>
        </w:rPr>
        <w:t xml:space="preserve"> additional cut.</w:t>
      </w:r>
    </w:p>
    <w:p w14:paraId="3CB13463" w14:textId="77777777" w:rsidR="001329B0" w:rsidRPr="00BC4785" w:rsidRDefault="001329B0" w:rsidP="006B240E">
      <w:pPr>
        <w:pStyle w:val="ListParagraph"/>
        <w:rPr>
          <w:rFonts w:asciiTheme="minorHAnsi" w:hAnsiTheme="minorHAnsi" w:cstheme="minorHAnsi"/>
          <w:sz w:val="24"/>
          <w:szCs w:val="24"/>
        </w:rPr>
      </w:pPr>
    </w:p>
    <w:p w14:paraId="7E23C107" w14:textId="3CEBDDE2" w:rsidR="001329B0" w:rsidRPr="00BC4785" w:rsidRDefault="00C03D20" w:rsidP="5EE1D790">
      <w:pPr>
        <w:pStyle w:val="ListParagraph"/>
        <w:numPr>
          <w:ilvl w:val="1"/>
          <w:numId w:val="3"/>
        </w:numPr>
        <w:ind w:left="1134" w:hanging="567"/>
        <w:rPr>
          <w:rFonts w:asciiTheme="minorHAnsi" w:hAnsiTheme="minorHAnsi"/>
          <w:sz w:val="24"/>
          <w:szCs w:val="24"/>
        </w:rPr>
      </w:pPr>
      <w:r w:rsidRPr="5EE1D790">
        <w:rPr>
          <w:rFonts w:asciiTheme="minorHAnsi" w:hAnsiTheme="minorHAnsi"/>
          <w:sz w:val="24"/>
          <w:szCs w:val="24"/>
        </w:rPr>
        <w:t>Adra</w:t>
      </w:r>
      <w:r w:rsidR="001329B0" w:rsidRPr="5EE1D790">
        <w:rPr>
          <w:rFonts w:asciiTheme="minorHAnsi" w:hAnsiTheme="minorHAnsi"/>
          <w:sz w:val="24"/>
          <w:szCs w:val="24"/>
        </w:rPr>
        <w:t xml:space="preserve"> </w:t>
      </w:r>
      <w:r w:rsidR="005E7E13" w:rsidRPr="5EE1D790">
        <w:rPr>
          <w:rFonts w:asciiTheme="minorHAnsi" w:hAnsiTheme="minorHAnsi"/>
          <w:sz w:val="24"/>
          <w:szCs w:val="24"/>
        </w:rPr>
        <w:t xml:space="preserve">may </w:t>
      </w:r>
      <w:r w:rsidR="001329B0" w:rsidRPr="5EE1D790">
        <w:rPr>
          <w:rFonts w:asciiTheme="minorHAnsi" w:hAnsiTheme="minorHAnsi"/>
          <w:sz w:val="24"/>
          <w:szCs w:val="24"/>
        </w:rPr>
        <w:t>require Grounds Maintenance Services</w:t>
      </w:r>
      <w:r w:rsidR="005E7E13" w:rsidRPr="5EE1D790">
        <w:rPr>
          <w:rFonts w:asciiTheme="minorHAnsi" w:hAnsiTheme="minorHAnsi"/>
          <w:sz w:val="24"/>
          <w:szCs w:val="24"/>
        </w:rPr>
        <w:t xml:space="preserve"> to our new </w:t>
      </w:r>
      <w:r w:rsidR="00B50CB9" w:rsidRPr="5EE1D790">
        <w:rPr>
          <w:rFonts w:asciiTheme="minorHAnsi" w:hAnsiTheme="minorHAnsi"/>
          <w:sz w:val="24"/>
          <w:szCs w:val="24"/>
        </w:rPr>
        <w:t>developments</w:t>
      </w:r>
      <w:r w:rsidR="005E7E13" w:rsidRPr="5EE1D790">
        <w:rPr>
          <w:rFonts w:asciiTheme="minorHAnsi" w:hAnsiTheme="minorHAnsi"/>
          <w:sz w:val="24"/>
          <w:szCs w:val="24"/>
        </w:rPr>
        <w:t xml:space="preserve"> as they</w:t>
      </w:r>
      <w:r w:rsidR="00B50CB9" w:rsidRPr="5EE1D790">
        <w:rPr>
          <w:rFonts w:asciiTheme="minorHAnsi" w:hAnsiTheme="minorHAnsi"/>
          <w:sz w:val="24"/>
          <w:szCs w:val="24"/>
        </w:rPr>
        <w:t xml:space="preserve"> become available</w:t>
      </w:r>
      <w:r w:rsidR="11648C69" w:rsidRPr="5EE1D790">
        <w:rPr>
          <w:rFonts w:asciiTheme="minorHAnsi" w:hAnsiTheme="minorHAnsi"/>
          <w:sz w:val="24"/>
          <w:szCs w:val="24"/>
        </w:rPr>
        <w:t xml:space="preserve">, </w:t>
      </w:r>
      <w:r w:rsidR="2D51D6FD" w:rsidRPr="5EE1D790">
        <w:rPr>
          <w:rFonts w:asciiTheme="minorHAnsi" w:hAnsiTheme="minorHAnsi"/>
          <w:sz w:val="24"/>
          <w:szCs w:val="24"/>
        </w:rPr>
        <w:t>third-party</w:t>
      </w:r>
      <w:r w:rsidR="11648C69" w:rsidRPr="5EE1D790">
        <w:rPr>
          <w:rFonts w:asciiTheme="minorHAnsi" w:hAnsiTheme="minorHAnsi"/>
          <w:sz w:val="24"/>
          <w:szCs w:val="24"/>
        </w:rPr>
        <w:t xml:space="preserve"> organisations </w:t>
      </w:r>
      <w:r w:rsidR="15259A8A" w:rsidRPr="5EE1D790">
        <w:rPr>
          <w:rFonts w:asciiTheme="minorHAnsi" w:hAnsiTheme="minorHAnsi"/>
          <w:sz w:val="24"/>
          <w:szCs w:val="24"/>
        </w:rPr>
        <w:t>(such</w:t>
      </w:r>
      <w:r w:rsidR="11648C69" w:rsidRPr="5EE1D790">
        <w:rPr>
          <w:rFonts w:asciiTheme="minorHAnsi" w:hAnsiTheme="minorHAnsi"/>
          <w:sz w:val="24"/>
          <w:szCs w:val="24"/>
        </w:rPr>
        <w:t xml:space="preserve"> as </w:t>
      </w:r>
      <w:r w:rsidR="3D26E2BB" w:rsidRPr="5EE1D790">
        <w:rPr>
          <w:rFonts w:asciiTheme="minorHAnsi" w:hAnsiTheme="minorHAnsi"/>
          <w:sz w:val="24"/>
          <w:szCs w:val="24"/>
        </w:rPr>
        <w:t>City/C</w:t>
      </w:r>
      <w:r w:rsidR="11648C69" w:rsidRPr="5EE1D790">
        <w:rPr>
          <w:rFonts w:asciiTheme="minorHAnsi" w:hAnsiTheme="minorHAnsi"/>
          <w:sz w:val="24"/>
          <w:szCs w:val="24"/>
        </w:rPr>
        <w:t>ommuni</w:t>
      </w:r>
      <w:r w:rsidR="5209F6B2" w:rsidRPr="5EE1D790">
        <w:rPr>
          <w:rFonts w:asciiTheme="minorHAnsi" w:hAnsiTheme="minorHAnsi"/>
          <w:sz w:val="24"/>
          <w:szCs w:val="24"/>
        </w:rPr>
        <w:t>ty councils</w:t>
      </w:r>
      <w:r w:rsidR="0B75EAF3" w:rsidRPr="5EE1D790">
        <w:rPr>
          <w:rFonts w:asciiTheme="minorHAnsi" w:hAnsiTheme="minorHAnsi"/>
          <w:sz w:val="24"/>
          <w:szCs w:val="24"/>
        </w:rPr>
        <w:t xml:space="preserve"> etc.</w:t>
      </w:r>
      <w:r w:rsidR="5209F6B2" w:rsidRPr="5EE1D790">
        <w:rPr>
          <w:rFonts w:asciiTheme="minorHAnsi" w:hAnsiTheme="minorHAnsi"/>
          <w:sz w:val="24"/>
          <w:szCs w:val="24"/>
        </w:rPr>
        <w:t>)</w:t>
      </w:r>
      <w:r w:rsidR="001329B0" w:rsidRPr="5EE1D790">
        <w:rPr>
          <w:rFonts w:asciiTheme="minorHAnsi" w:hAnsiTheme="minorHAnsi"/>
          <w:sz w:val="24"/>
          <w:szCs w:val="24"/>
        </w:rPr>
        <w:t>, and will require the Service Provider to offer this service within the contract</w:t>
      </w:r>
      <w:commentRangeStart w:id="8"/>
      <w:commentRangeStart w:id="9"/>
      <w:commentRangeEnd w:id="8"/>
      <w:r w:rsidRPr="00BC4785">
        <w:rPr>
          <w:rStyle w:val="CommentReference"/>
          <w:rFonts w:asciiTheme="minorHAnsi" w:hAnsiTheme="minorHAnsi"/>
          <w:sz w:val="24"/>
          <w:szCs w:val="24"/>
        </w:rPr>
        <w:commentReference w:id="8"/>
      </w:r>
      <w:commentRangeEnd w:id="9"/>
      <w:r w:rsidRPr="00BC4785">
        <w:rPr>
          <w:rStyle w:val="CommentReference"/>
          <w:rFonts w:asciiTheme="minorHAnsi" w:hAnsiTheme="minorHAnsi"/>
          <w:sz w:val="24"/>
          <w:szCs w:val="24"/>
        </w:rPr>
        <w:commentReference w:id="9"/>
      </w:r>
    </w:p>
    <w:p w14:paraId="5D248387" w14:textId="77777777" w:rsidR="00C50270" w:rsidRPr="00BC4785" w:rsidRDefault="00C50270" w:rsidP="00C50270">
      <w:pPr>
        <w:pStyle w:val="ListParagraph"/>
        <w:rPr>
          <w:rFonts w:asciiTheme="minorHAnsi" w:hAnsiTheme="minorHAnsi" w:cstheme="minorHAnsi"/>
          <w:sz w:val="24"/>
          <w:szCs w:val="24"/>
        </w:rPr>
      </w:pPr>
    </w:p>
    <w:p w14:paraId="36ABEBA7" w14:textId="0C90C64B" w:rsidR="00C27F62" w:rsidRPr="00BC4785" w:rsidRDefault="00F1077D" w:rsidP="0087560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Weather: </w:t>
      </w:r>
      <w:r w:rsidR="00C27F62" w:rsidRPr="00BC4785">
        <w:rPr>
          <w:rFonts w:asciiTheme="minorHAnsi" w:hAnsiTheme="minorHAnsi" w:cstheme="minorHAnsi"/>
          <w:sz w:val="24"/>
          <w:szCs w:val="24"/>
        </w:rPr>
        <w:t xml:space="preserve">Services will be carried out as far as is </w:t>
      </w:r>
      <w:r w:rsidR="00FB45FC" w:rsidRPr="00BC4785">
        <w:rPr>
          <w:rFonts w:asciiTheme="minorHAnsi" w:hAnsiTheme="minorHAnsi" w:cstheme="minorHAnsi"/>
          <w:sz w:val="24"/>
          <w:szCs w:val="24"/>
        </w:rPr>
        <w:t>reasonably</w:t>
      </w:r>
      <w:r w:rsidR="00C27F62" w:rsidRPr="00BC4785">
        <w:rPr>
          <w:rFonts w:asciiTheme="minorHAnsi" w:hAnsiTheme="minorHAnsi" w:cstheme="minorHAnsi"/>
          <w:sz w:val="24"/>
          <w:szCs w:val="24"/>
        </w:rPr>
        <w:t xml:space="preserve"> practicable, regardless of weather or climatic conditions, providing this is not detrimental to the service. In the event of exceptionally adverse weather conditions, all or part of the works may be suspended and deferred, until such time as weather, climate or ground conditions improve, for services to resume. </w:t>
      </w:r>
    </w:p>
    <w:p w14:paraId="699FF736" w14:textId="77777777" w:rsidR="00C27F62" w:rsidRPr="00BC4785" w:rsidRDefault="00C27F62" w:rsidP="00C27F62">
      <w:pPr>
        <w:pStyle w:val="ListParagraph"/>
        <w:rPr>
          <w:rFonts w:asciiTheme="minorHAnsi" w:hAnsiTheme="minorHAnsi" w:cstheme="minorHAnsi"/>
          <w:sz w:val="24"/>
          <w:szCs w:val="24"/>
        </w:rPr>
      </w:pPr>
    </w:p>
    <w:p w14:paraId="54A0DAE6" w14:textId="77777777" w:rsidR="00395681" w:rsidRPr="00BC4785" w:rsidRDefault="00370A03" w:rsidP="0087560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Programming of work: </w:t>
      </w:r>
      <w:r w:rsidR="00D71FF4" w:rsidRPr="00BC4785">
        <w:rPr>
          <w:rFonts w:asciiTheme="minorHAnsi" w:hAnsiTheme="minorHAnsi" w:cstheme="minorHAnsi"/>
          <w:sz w:val="24"/>
          <w:szCs w:val="24"/>
        </w:rPr>
        <w:t xml:space="preserve">Before the start of each mowing season, </w:t>
      </w:r>
      <w:r w:rsidRPr="00BC4785">
        <w:rPr>
          <w:rFonts w:asciiTheme="minorHAnsi" w:hAnsiTheme="minorHAnsi" w:cstheme="minorHAnsi"/>
          <w:sz w:val="24"/>
          <w:szCs w:val="24"/>
        </w:rPr>
        <w:t>the Service Provider must provide</w:t>
      </w:r>
      <w:r w:rsidR="00D71FF4" w:rsidRPr="00BC4785">
        <w:rPr>
          <w:rFonts w:asciiTheme="minorHAnsi" w:hAnsiTheme="minorHAnsi" w:cstheme="minorHAnsi"/>
          <w:sz w:val="24"/>
          <w:szCs w:val="24"/>
        </w:rPr>
        <w:t xml:space="preserve"> Adra with </w:t>
      </w:r>
      <w:r w:rsidRPr="00BC4785">
        <w:rPr>
          <w:rFonts w:asciiTheme="minorHAnsi" w:hAnsiTheme="minorHAnsi" w:cstheme="minorHAnsi"/>
          <w:sz w:val="24"/>
          <w:szCs w:val="24"/>
        </w:rPr>
        <w:t xml:space="preserve">a programmed route </w:t>
      </w:r>
      <w:r w:rsidR="00D71FF4" w:rsidRPr="00BC4785">
        <w:rPr>
          <w:rFonts w:asciiTheme="minorHAnsi" w:hAnsiTheme="minorHAnsi" w:cstheme="minorHAnsi"/>
          <w:sz w:val="24"/>
          <w:szCs w:val="24"/>
        </w:rPr>
        <w:t>for</w:t>
      </w:r>
      <w:r w:rsidRPr="00BC4785">
        <w:rPr>
          <w:rFonts w:asciiTheme="minorHAnsi" w:hAnsiTheme="minorHAnsi" w:cstheme="minorHAnsi"/>
          <w:sz w:val="24"/>
          <w:szCs w:val="24"/>
        </w:rPr>
        <w:t xml:space="preserve"> all areas to be cut </w:t>
      </w:r>
      <w:r w:rsidR="00D71FF4" w:rsidRPr="00BC4785">
        <w:rPr>
          <w:rFonts w:asciiTheme="minorHAnsi" w:hAnsiTheme="minorHAnsi" w:cstheme="minorHAnsi"/>
          <w:sz w:val="24"/>
          <w:szCs w:val="24"/>
        </w:rPr>
        <w:t>in accordance with the Specification Schedule.</w:t>
      </w:r>
      <w:r w:rsidRPr="00BC4785">
        <w:rPr>
          <w:rFonts w:asciiTheme="minorHAnsi" w:hAnsiTheme="minorHAnsi" w:cstheme="minorHAnsi"/>
          <w:sz w:val="24"/>
          <w:szCs w:val="24"/>
        </w:rPr>
        <w:t xml:space="preserve"> The Service Provider </w:t>
      </w:r>
      <w:r w:rsidR="00D71FF4" w:rsidRPr="00BC4785">
        <w:rPr>
          <w:rFonts w:asciiTheme="minorHAnsi" w:hAnsiTheme="minorHAnsi" w:cstheme="minorHAnsi"/>
          <w:sz w:val="24"/>
          <w:szCs w:val="24"/>
        </w:rPr>
        <w:t>shall</w:t>
      </w:r>
      <w:r w:rsidRPr="00BC4785">
        <w:rPr>
          <w:rFonts w:asciiTheme="minorHAnsi" w:hAnsiTheme="minorHAnsi" w:cstheme="minorHAnsi"/>
          <w:sz w:val="24"/>
          <w:szCs w:val="24"/>
        </w:rPr>
        <w:t xml:space="preserve"> follow and </w:t>
      </w:r>
      <w:r w:rsidR="00D71FF4" w:rsidRPr="00BC4785">
        <w:rPr>
          <w:rFonts w:asciiTheme="minorHAnsi" w:hAnsiTheme="minorHAnsi" w:cstheme="minorHAnsi"/>
          <w:sz w:val="24"/>
          <w:szCs w:val="24"/>
        </w:rPr>
        <w:t>maintain</w:t>
      </w:r>
      <w:r w:rsidRPr="00BC4785">
        <w:rPr>
          <w:rFonts w:asciiTheme="minorHAnsi" w:hAnsiTheme="minorHAnsi" w:cstheme="minorHAnsi"/>
          <w:sz w:val="24"/>
          <w:szCs w:val="24"/>
        </w:rPr>
        <w:t xml:space="preserve"> an approved system of cuts to ensure that all areas </w:t>
      </w:r>
      <w:r w:rsidR="00D71FF4" w:rsidRPr="00BC4785">
        <w:rPr>
          <w:rFonts w:asciiTheme="minorHAnsi" w:hAnsiTheme="minorHAnsi" w:cstheme="minorHAnsi"/>
          <w:sz w:val="24"/>
          <w:szCs w:val="24"/>
        </w:rPr>
        <w:t xml:space="preserve">identified within the Specification Schedule </w:t>
      </w:r>
      <w:r w:rsidRPr="00BC4785">
        <w:rPr>
          <w:rFonts w:asciiTheme="minorHAnsi" w:hAnsiTheme="minorHAnsi" w:cstheme="minorHAnsi"/>
          <w:sz w:val="24"/>
          <w:szCs w:val="24"/>
        </w:rPr>
        <w:t xml:space="preserve">are cut on a rota basis. </w:t>
      </w:r>
      <w:r w:rsidR="00D71FF4" w:rsidRPr="00BC4785">
        <w:rPr>
          <w:rFonts w:asciiTheme="minorHAnsi" w:hAnsiTheme="minorHAnsi" w:cstheme="minorHAnsi"/>
          <w:sz w:val="24"/>
          <w:szCs w:val="24"/>
        </w:rPr>
        <w:t>It is</w:t>
      </w:r>
      <w:r w:rsidRPr="00BC4785">
        <w:rPr>
          <w:rFonts w:asciiTheme="minorHAnsi" w:hAnsiTheme="minorHAnsi" w:cstheme="minorHAnsi"/>
          <w:sz w:val="24"/>
          <w:szCs w:val="24"/>
        </w:rPr>
        <w:t xml:space="preserve"> the Service Provider’s responsibility to programme </w:t>
      </w:r>
      <w:r w:rsidR="00D71FF4" w:rsidRPr="00BC4785">
        <w:rPr>
          <w:rFonts w:asciiTheme="minorHAnsi" w:hAnsiTheme="minorHAnsi" w:cstheme="minorHAnsi"/>
          <w:sz w:val="24"/>
          <w:szCs w:val="24"/>
        </w:rPr>
        <w:t xml:space="preserve">and deliver </w:t>
      </w:r>
      <w:r w:rsidRPr="00BC4785">
        <w:rPr>
          <w:rFonts w:asciiTheme="minorHAnsi" w:hAnsiTheme="minorHAnsi" w:cstheme="minorHAnsi"/>
          <w:sz w:val="24"/>
          <w:szCs w:val="24"/>
        </w:rPr>
        <w:t xml:space="preserve">all work </w:t>
      </w:r>
      <w:r w:rsidR="00D71FF4" w:rsidRPr="00BC4785">
        <w:rPr>
          <w:rFonts w:asciiTheme="minorHAnsi" w:hAnsiTheme="minorHAnsi" w:cstheme="minorHAnsi"/>
          <w:sz w:val="24"/>
          <w:szCs w:val="24"/>
        </w:rPr>
        <w:t xml:space="preserve">required under the Specification Schedule </w:t>
      </w:r>
      <w:r w:rsidRPr="00BC4785">
        <w:rPr>
          <w:rFonts w:asciiTheme="minorHAnsi" w:hAnsiTheme="minorHAnsi" w:cstheme="minorHAnsi"/>
          <w:sz w:val="24"/>
          <w:szCs w:val="24"/>
        </w:rPr>
        <w:t xml:space="preserve">within </w:t>
      </w:r>
      <w:r w:rsidR="00D71FF4" w:rsidRPr="00BC4785">
        <w:rPr>
          <w:rFonts w:asciiTheme="minorHAnsi" w:hAnsiTheme="minorHAnsi" w:cstheme="minorHAnsi"/>
          <w:sz w:val="24"/>
          <w:szCs w:val="24"/>
        </w:rPr>
        <w:t>Adra’s</w:t>
      </w:r>
      <w:r w:rsidRPr="00BC4785">
        <w:rPr>
          <w:rFonts w:asciiTheme="minorHAnsi" w:hAnsiTheme="minorHAnsi" w:cstheme="minorHAnsi"/>
          <w:sz w:val="24"/>
          <w:szCs w:val="24"/>
        </w:rPr>
        <w:t xml:space="preserve"> required timescales</w:t>
      </w:r>
      <w:r w:rsidR="00D71FF4" w:rsidRPr="00BC4785">
        <w:rPr>
          <w:rFonts w:asciiTheme="minorHAnsi" w:hAnsiTheme="minorHAnsi" w:cstheme="minorHAnsi"/>
          <w:sz w:val="24"/>
          <w:szCs w:val="24"/>
        </w:rPr>
        <w:t xml:space="preserve"> and specific requirements</w:t>
      </w:r>
      <w:r w:rsidRPr="00BC4785">
        <w:rPr>
          <w:rFonts w:asciiTheme="minorHAnsi" w:hAnsiTheme="minorHAnsi" w:cstheme="minorHAnsi"/>
          <w:sz w:val="24"/>
          <w:szCs w:val="24"/>
        </w:rPr>
        <w:t>.</w:t>
      </w:r>
    </w:p>
    <w:p w14:paraId="391C8513" w14:textId="5F4245E1" w:rsidR="00C27F62" w:rsidRPr="00BC4785" w:rsidRDefault="00C27F62" w:rsidP="00875605">
      <w:pPr>
        <w:ind w:left="1134"/>
        <w:rPr>
          <w:rFonts w:asciiTheme="minorHAnsi" w:hAnsiTheme="minorHAnsi" w:cstheme="minorHAnsi"/>
          <w:sz w:val="24"/>
          <w:szCs w:val="24"/>
        </w:rPr>
      </w:pPr>
      <w:r w:rsidRPr="00BC4785">
        <w:rPr>
          <w:rFonts w:asciiTheme="minorHAnsi" w:hAnsiTheme="minorHAnsi" w:cstheme="minorHAnsi"/>
          <w:sz w:val="24"/>
          <w:szCs w:val="24"/>
        </w:rPr>
        <w:t>T</w:t>
      </w:r>
      <w:r w:rsidR="008C04EC" w:rsidRPr="00BC4785">
        <w:rPr>
          <w:rFonts w:asciiTheme="minorHAnsi" w:hAnsiTheme="minorHAnsi" w:cstheme="minorHAnsi"/>
          <w:sz w:val="24"/>
          <w:szCs w:val="24"/>
        </w:rPr>
        <w:t>he Service Provider is allowed 15</w:t>
      </w:r>
      <w:r w:rsidRPr="00BC4785">
        <w:rPr>
          <w:rFonts w:asciiTheme="minorHAnsi" w:hAnsiTheme="minorHAnsi" w:cstheme="minorHAnsi"/>
          <w:sz w:val="24"/>
          <w:szCs w:val="24"/>
        </w:rPr>
        <w:t xml:space="preserve"> working days to complete each mowing cycle</w:t>
      </w:r>
      <w:r w:rsidR="008C04EC" w:rsidRPr="00BC4785">
        <w:rPr>
          <w:rFonts w:asciiTheme="minorHAnsi" w:hAnsiTheme="minorHAnsi" w:cstheme="minorHAnsi"/>
          <w:sz w:val="24"/>
          <w:szCs w:val="24"/>
        </w:rPr>
        <w:t>. G</w:t>
      </w:r>
      <w:r w:rsidRPr="00BC4785">
        <w:rPr>
          <w:rFonts w:asciiTheme="minorHAnsi" w:hAnsiTheme="minorHAnsi" w:cstheme="minorHAnsi"/>
          <w:sz w:val="24"/>
          <w:szCs w:val="24"/>
        </w:rPr>
        <w:t>rass cut in the first week of the cycle shall be cut in the first week of the following cycle. Similarly, grass cut in the second week of the cycle shall be cut in the second week of all subsequent cycles. This ensure</w:t>
      </w:r>
      <w:r w:rsidR="00134819" w:rsidRPr="00BC4785">
        <w:rPr>
          <w:rFonts w:asciiTheme="minorHAnsi" w:hAnsiTheme="minorHAnsi" w:cstheme="minorHAnsi"/>
          <w:sz w:val="24"/>
          <w:szCs w:val="24"/>
        </w:rPr>
        <w:t>s</w:t>
      </w:r>
      <w:r w:rsidRPr="00BC4785">
        <w:rPr>
          <w:rFonts w:asciiTheme="minorHAnsi" w:hAnsiTheme="minorHAnsi" w:cstheme="minorHAnsi"/>
          <w:sz w:val="24"/>
          <w:szCs w:val="24"/>
        </w:rPr>
        <w:t xml:space="preserve"> an even </w:t>
      </w:r>
      <w:r w:rsidR="00B51E14" w:rsidRPr="00BC4785">
        <w:rPr>
          <w:rFonts w:asciiTheme="minorHAnsi" w:hAnsiTheme="minorHAnsi" w:cstheme="minorHAnsi"/>
          <w:sz w:val="24"/>
          <w:szCs w:val="24"/>
        </w:rPr>
        <w:t>period</w:t>
      </w:r>
      <w:r w:rsidRPr="00BC4785">
        <w:rPr>
          <w:rFonts w:asciiTheme="minorHAnsi" w:hAnsiTheme="minorHAnsi" w:cstheme="minorHAnsi"/>
          <w:sz w:val="24"/>
          <w:szCs w:val="24"/>
        </w:rPr>
        <w:t xml:space="preserve"> between </w:t>
      </w:r>
      <w:commentRangeStart w:id="11"/>
      <w:commentRangeStart w:id="12"/>
      <w:r w:rsidRPr="00BC4785">
        <w:rPr>
          <w:rFonts w:asciiTheme="minorHAnsi" w:hAnsiTheme="minorHAnsi" w:cstheme="minorHAnsi"/>
          <w:sz w:val="24"/>
          <w:szCs w:val="24"/>
        </w:rPr>
        <w:t>cuts</w:t>
      </w:r>
      <w:commentRangeEnd w:id="11"/>
      <w:r w:rsidR="0067798F" w:rsidRPr="00BC4785">
        <w:rPr>
          <w:rStyle w:val="CommentReference"/>
          <w:rFonts w:asciiTheme="minorHAnsi" w:hAnsiTheme="minorHAnsi" w:cstheme="minorHAnsi"/>
          <w:sz w:val="24"/>
          <w:szCs w:val="24"/>
        </w:rPr>
        <w:commentReference w:id="11"/>
      </w:r>
      <w:commentRangeEnd w:id="12"/>
      <w:r w:rsidRPr="00BC4785">
        <w:rPr>
          <w:rStyle w:val="CommentReference"/>
          <w:rFonts w:asciiTheme="minorHAnsi" w:hAnsiTheme="minorHAnsi" w:cstheme="minorHAnsi"/>
          <w:sz w:val="24"/>
          <w:szCs w:val="24"/>
        </w:rPr>
        <w:commentReference w:id="12"/>
      </w:r>
      <w:r w:rsidRPr="00BC4785">
        <w:rPr>
          <w:rFonts w:asciiTheme="minorHAnsi" w:hAnsiTheme="minorHAnsi" w:cstheme="minorHAnsi"/>
          <w:sz w:val="24"/>
          <w:szCs w:val="24"/>
        </w:rPr>
        <w:t xml:space="preserve">. </w:t>
      </w:r>
    </w:p>
    <w:p w14:paraId="2B6083DC" w14:textId="4140C01D" w:rsidR="00134819" w:rsidRPr="00BC4785" w:rsidRDefault="00134819" w:rsidP="00875605">
      <w:pPr>
        <w:ind w:left="1134"/>
        <w:rPr>
          <w:rFonts w:asciiTheme="minorHAnsi" w:hAnsiTheme="minorHAnsi" w:cstheme="minorHAnsi"/>
          <w:sz w:val="24"/>
          <w:szCs w:val="24"/>
        </w:rPr>
      </w:pPr>
      <w:r w:rsidRPr="00BC4785">
        <w:rPr>
          <w:rFonts w:asciiTheme="minorHAnsi" w:hAnsiTheme="minorHAnsi" w:cstheme="minorHAnsi"/>
          <w:sz w:val="24"/>
          <w:szCs w:val="24"/>
        </w:rPr>
        <w:t>See example of dates and requi</w:t>
      </w:r>
      <w:r w:rsidR="00FB522D" w:rsidRPr="00BC4785">
        <w:rPr>
          <w:rFonts w:asciiTheme="minorHAnsi" w:hAnsiTheme="minorHAnsi" w:cstheme="minorHAnsi"/>
          <w:sz w:val="24"/>
          <w:szCs w:val="24"/>
        </w:rPr>
        <w:t>rements for 2027</w:t>
      </w:r>
      <w:r w:rsidR="00DA29E5" w:rsidRPr="00BC4785">
        <w:rPr>
          <w:rFonts w:asciiTheme="minorHAnsi" w:hAnsiTheme="minorHAnsi" w:cstheme="minorHAnsi"/>
          <w:sz w:val="24"/>
          <w:szCs w:val="24"/>
        </w:rPr>
        <w:t xml:space="preserve"> (subsequent years to follow same pattern):</w:t>
      </w:r>
    </w:p>
    <w:tbl>
      <w:tblPr>
        <w:tblStyle w:val="TableGrid"/>
        <w:tblW w:w="0" w:type="auto"/>
        <w:tblInd w:w="1129" w:type="dxa"/>
        <w:tblLook w:val="04A0" w:firstRow="1" w:lastRow="0" w:firstColumn="1" w:lastColumn="0" w:noHBand="0" w:noVBand="1"/>
      </w:tblPr>
      <w:tblGrid>
        <w:gridCol w:w="4253"/>
        <w:gridCol w:w="2410"/>
        <w:gridCol w:w="1417"/>
      </w:tblGrid>
      <w:tr w:rsidR="00F25386" w:rsidRPr="00BC4785" w14:paraId="0A9694DE" w14:textId="0FBC8FE3" w:rsidTr="5EE1D790">
        <w:tc>
          <w:tcPr>
            <w:tcW w:w="4253" w:type="dxa"/>
          </w:tcPr>
          <w:p w14:paraId="0851B75C" w14:textId="5B1DB4DB" w:rsidR="00F25386" w:rsidRPr="00BC4785" w:rsidRDefault="00F25386" w:rsidP="007A62F6">
            <w:pPr>
              <w:rPr>
                <w:rFonts w:asciiTheme="minorHAnsi" w:hAnsiTheme="minorHAnsi" w:cstheme="minorHAnsi"/>
                <w:b/>
                <w:bCs/>
                <w:sz w:val="24"/>
                <w:szCs w:val="24"/>
              </w:rPr>
            </w:pPr>
            <w:r w:rsidRPr="00BC4785">
              <w:rPr>
                <w:rFonts w:asciiTheme="minorHAnsi" w:hAnsiTheme="minorHAnsi" w:cstheme="minorHAnsi"/>
                <w:b/>
                <w:bCs/>
                <w:sz w:val="24"/>
                <w:szCs w:val="24"/>
              </w:rPr>
              <w:t>Service</w:t>
            </w:r>
          </w:p>
        </w:tc>
        <w:tc>
          <w:tcPr>
            <w:tcW w:w="2410" w:type="dxa"/>
          </w:tcPr>
          <w:p w14:paraId="41F40B02" w14:textId="12590678" w:rsidR="00F25386" w:rsidRPr="00BC4785" w:rsidRDefault="005B55CB" w:rsidP="007A62F6">
            <w:pPr>
              <w:rPr>
                <w:rFonts w:asciiTheme="minorHAnsi" w:hAnsiTheme="minorHAnsi" w:cstheme="minorHAnsi"/>
                <w:b/>
                <w:bCs/>
                <w:sz w:val="24"/>
                <w:szCs w:val="24"/>
              </w:rPr>
            </w:pPr>
            <w:r w:rsidRPr="00BC4785">
              <w:rPr>
                <w:rFonts w:asciiTheme="minorHAnsi" w:hAnsiTheme="minorHAnsi" w:cstheme="minorHAnsi"/>
                <w:b/>
                <w:bCs/>
                <w:sz w:val="24"/>
                <w:szCs w:val="24"/>
              </w:rPr>
              <w:t xml:space="preserve">Start </w:t>
            </w:r>
            <w:r w:rsidR="00F25386" w:rsidRPr="00BC4785">
              <w:rPr>
                <w:rFonts w:asciiTheme="minorHAnsi" w:hAnsiTheme="minorHAnsi" w:cstheme="minorHAnsi"/>
                <w:b/>
                <w:bCs/>
                <w:sz w:val="24"/>
                <w:szCs w:val="24"/>
              </w:rPr>
              <w:t xml:space="preserve">Date </w:t>
            </w:r>
          </w:p>
        </w:tc>
        <w:tc>
          <w:tcPr>
            <w:tcW w:w="1417" w:type="dxa"/>
          </w:tcPr>
          <w:p w14:paraId="4FE8B7E7" w14:textId="2401325D" w:rsidR="00F25386" w:rsidRPr="00BC4785" w:rsidRDefault="00F25386" w:rsidP="007A62F6">
            <w:pPr>
              <w:rPr>
                <w:rFonts w:asciiTheme="minorHAnsi" w:hAnsiTheme="minorHAnsi" w:cstheme="minorHAnsi"/>
                <w:b/>
                <w:bCs/>
                <w:sz w:val="24"/>
                <w:szCs w:val="24"/>
              </w:rPr>
            </w:pPr>
            <w:r w:rsidRPr="00BC4785">
              <w:rPr>
                <w:rFonts w:asciiTheme="minorHAnsi" w:hAnsiTheme="minorHAnsi" w:cstheme="minorHAnsi"/>
                <w:b/>
                <w:bCs/>
                <w:sz w:val="24"/>
                <w:szCs w:val="24"/>
              </w:rPr>
              <w:t>Cycle</w:t>
            </w:r>
          </w:p>
        </w:tc>
      </w:tr>
      <w:tr w:rsidR="00F25386" w:rsidRPr="00BC4785" w14:paraId="25A3BF91" w14:textId="167A0D63" w:rsidTr="5EE1D790">
        <w:tc>
          <w:tcPr>
            <w:tcW w:w="4253" w:type="dxa"/>
          </w:tcPr>
          <w:p w14:paraId="15829CA6" w14:textId="04F8B967"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collect)</w:t>
            </w:r>
          </w:p>
        </w:tc>
        <w:tc>
          <w:tcPr>
            <w:tcW w:w="2410" w:type="dxa"/>
          </w:tcPr>
          <w:p w14:paraId="4EC048EC" w14:textId="17651251" w:rsidR="00F25386" w:rsidRPr="00BC4785" w:rsidRDefault="006D6A73" w:rsidP="007A62F6">
            <w:pPr>
              <w:rPr>
                <w:rFonts w:asciiTheme="minorHAnsi" w:hAnsiTheme="minorHAnsi" w:cstheme="minorHAnsi"/>
                <w:sz w:val="24"/>
                <w:szCs w:val="24"/>
              </w:rPr>
            </w:pPr>
            <w:r w:rsidRPr="00BC4785">
              <w:rPr>
                <w:rFonts w:asciiTheme="minorHAnsi" w:hAnsiTheme="minorHAnsi" w:cstheme="minorHAnsi"/>
                <w:sz w:val="24"/>
                <w:szCs w:val="24"/>
              </w:rPr>
              <w:t xml:space="preserve">15 </w:t>
            </w:r>
            <w:r w:rsidR="00F25386" w:rsidRPr="00BC4785">
              <w:rPr>
                <w:rFonts w:asciiTheme="minorHAnsi" w:hAnsiTheme="minorHAnsi" w:cstheme="minorHAnsi"/>
                <w:sz w:val="24"/>
                <w:szCs w:val="24"/>
              </w:rPr>
              <w:t>March 2027</w:t>
            </w:r>
          </w:p>
        </w:tc>
        <w:tc>
          <w:tcPr>
            <w:tcW w:w="1417" w:type="dxa"/>
          </w:tcPr>
          <w:p w14:paraId="63605F49" w14:textId="6F28A1AC" w:rsidR="00F25386" w:rsidRPr="00BC4785" w:rsidRDefault="2E53AD49" w:rsidP="5EE1D790">
            <w:pPr>
              <w:rPr>
                <w:rFonts w:asciiTheme="minorHAnsi" w:hAnsiTheme="minorHAnsi"/>
                <w:sz w:val="24"/>
                <w:szCs w:val="24"/>
              </w:rPr>
            </w:pPr>
            <w:r w:rsidRPr="5EE1D790">
              <w:rPr>
                <w:rFonts w:asciiTheme="minorHAnsi" w:hAnsiTheme="minorHAnsi"/>
                <w:sz w:val="24"/>
                <w:szCs w:val="24"/>
              </w:rPr>
              <w:t>3</w:t>
            </w:r>
            <w:r w:rsidR="7D1308D9" w:rsidRPr="5EE1D790">
              <w:rPr>
                <w:rFonts w:asciiTheme="minorHAnsi" w:hAnsiTheme="minorHAnsi"/>
                <w:sz w:val="24"/>
                <w:szCs w:val="24"/>
              </w:rPr>
              <w:t xml:space="preserve"> </w:t>
            </w:r>
            <w:r w:rsidR="7DFCF4D3" w:rsidRPr="5EE1D790">
              <w:rPr>
                <w:rFonts w:asciiTheme="minorHAnsi" w:hAnsiTheme="minorHAnsi"/>
                <w:sz w:val="24"/>
                <w:szCs w:val="24"/>
              </w:rPr>
              <w:t>weeks</w:t>
            </w:r>
          </w:p>
        </w:tc>
      </w:tr>
      <w:tr w:rsidR="00F25386" w:rsidRPr="00BC4785" w14:paraId="2D4601D3" w14:textId="7FDE6DDF" w:rsidTr="5EE1D790">
        <w:tc>
          <w:tcPr>
            <w:tcW w:w="4253" w:type="dxa"/>
          </w:tcPr>
          <w:p w14:paraId="2B903E11" w14:textId="71184E1A"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57A9EF16" w14:textId="5F143E7B" w:rsidR="00F25386" w:rsidRPr="00BC4785" w:rsidRDefault="001C7C36" w:rsidP="007A62F6">
            <w:pPr>
              <w:rPr>
                <w:rFonts w:asciiTheme="minorHAnsi" w:hAnsiTheme="minorHAnsi" w:cstheme="minorHAnsi"/>
                <w:sz w:val="24"/>
                <w:szCs w:val="24"/>
              </w:rPr>
            </w:pPr>
            <w:r w:rsidRPr="00BC4785">
              <w:rPr>
                <w:rFonts w:asciiTheme="minorHAnsi" w:hAnsiTheme="minorHAnsi" w:cstheme="minorHAnsi"/>
                <w:sz w:val="24"/>
                <w:szCs w:val="24"/>
              </w:rPr>
              <w:t>12</w:t>
            </w:r>
            <w:r w:rsidR="00211123" w:rsidRPr="00BC4785">
              <w:rPr>
                <w:rFonts w:asciiTheme="minorHAnsi" w:hAnsiTheme="minorHAnsi" w:cstheme="minorHAnsi"/>
                <w:sz w:val="24"/>
                <w:szCs w:val="24"/>
              </w:rPr>
              <w:t xml:space="preserve"> </w:t>
            </w:r>
            <w:r w:rsidR="00D1620D" w:rsidRPr="00BC4785">
              <w:rPr>
                <w:rFonts w:asciiTheme="minorHAnsi" w:hAnsiTheme="minorHAnsi" w:cstheme="minorHAnsi"/>
                <w:sz w:val="24"/>
                <w:szCs w:val="24"/>
              </w:rPr>
              <w:t>April 2027</w:t>
            </w:r>
          </w:p>
        </w:tc>
        <w:tc>
          <w:tcPr>
            <w:tcW w:w="1417" w:type="dxa"/>
          </w:tcPr>
          <w:p w14:paraId="132A0003" w14:textId="53680E22"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19CDADE3" w:rsidRPr="5EE1D790">
              <w:rPr>
                <w:rFonts w:asciiTheme="minorHAnsi" w:hAnsiTheme="minorHAnsi"/>
                <w:sz w:val="24"/>
                <w:szCs w:val="24"/>
              </w:rPr>
              <w:t>weeks</w:t>
            </w:r>
          </w:p>
        </w:tc>
      </w:tr>
      <w:tr w:rsidR="00F25386" w:rsidRPr="00BC4785" w14:paraId="67F22FEF" w14:textId="5270357A" w:rsidTr="5EE1D790">
        <w:tc>
          <w:tcPr>
            <w:tcW w:w="4253" w:type="dxa"/>
          </w:tcPr>
          <w:p w14:paraId="1191B298" w14:textId="02394E4E"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1D7D38A1" w14:textId="76FDC3A6" w:rsidR="00F25386" w:rsidRPr="00BC4785" w:rsidRDefault="001C7C36" w:rsidP="007A62F6">
            <w:pPr>
              <w:rPr>
                <w:rFonts w:asciiTheme="minorHAnsi" w:hAnsiTheme="minorHAnsi" w:cstheme="minorHAnsi"/>
                <w:sz w:val="24"/>
                <w:szCs w:val="24"/>
              </w:rPr>
            </w:pPr>
            <w:r w:rsidRPr="00BC4785">
              <w:rPr>
                <w:rFonts w:asciiTheme="minorHAnsi" w:hAnsiTheme="minorHAnsi" w:cstheme="minorHAnsi"/>
                <w:sz w:val="24"/>
                <w:szCs w:val="24"/>
              </w:rPr>
              <w:t>3</w:t>
            </w:r>
            <w:r w:rsidR="00845585" w:rsidRPr="00BC4785">
              <w:rPr>
                <w:rFonts w:asciiTheme="minorHAnsi" w:hAnsiTheme="minorHAnsi" w:cstheme="minorHAnsi"/>
                <w:sz w:val="24"/>
                <w:szCs w:val="24"/>
              </w:rPr>
              <w:t xml:space="preserve"> May 2027</w:t>
            </w:r>
          </w:p>
        </w:tc>
        <w:tc>
          <w:tcPr>
            <w:tcW w:w="1417" w:type="dxa"/>
          </w:tcPr>
          <w:p w14:paraId="35C05B38" w14:textId="2B0B7776"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2B72F1C2" w:rsidRPr="5EE1D790">
              <w:rPr>
                <w:rFonts w:asciiTheme="minorHAnsi" w:hAnsiTheme="minorHAnsi"/>
                <w:sz w:val="24"/>
                <w:szCs w:val="24"/>
              </w:rPr>
              <w:t>weeks</w:t>
            </w:r>
          </w:p>
        </w:tc>
      </w:tr>
      <w:tr w:rsidR="00F25386" w:rsidRPr="00BC4785" w14:paraId="06E5E6B8" w14:textId="7998FDE8" w:rsidTr="5EE1D790">
        <w:tc>
          <w:tcPr>
            <w:tcW w:w="4253" w:type="dxa"/>
          </w:tcPr>
          <w:p w14:paraId="0FA2AA2D" w14:textId="42257D6C"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6E672AE8" w14:textId="40598A05" w:rsidR="00F25386" w:rsidRPr="00BC4785" w:rsidRDefault="001C7C36" w:rsidP="007A62F6">
            <w:pPr>
              <w:rPr>
                <w:rFonts w:asciiTheme="minorHAnsi" w:hAnsiTheme="minorHAnsi" w:cstheme="minorHAnsi"/>
                <w:sz w:val="24"/>
                <w:szCs w:val="24"/>
              </w:rPr>
            </w:pPr>
            <w:r w:rsidRPr="00BC4785">
              <w:rPr>
                <w:rFonts w:asciiTheme="minorHAnsi" w:hAnsiTheme="minorHAnsi" w:cstheme="minorHAnsi"/>
                <w:sz w:val="24"/>
                <w:szCs w:val="24"/>
              </w:rPr>
              <w:t>2</w:t>
            </w:r>
            <w:r w:rsidR="00C33041" w:rsidRPr="00BC4785">
              <w:rPr>
                <w:rFonts w:asciiTheme="minorHAnsi" w:hAnsiTheme="minorHAnsi" w:cstheme="minorHAnsi"/>
                <w:sz w:val="24"/>
                <w:szCs w:val="24"/>
              </w:rPr>
              <w:t>4</w:t>
            </w:r>
            <w:r w:rsidR="00845585" w:rsidRPr="00BC4785">
              <w:rPr>
                <w:rFonts w:asciiTheme="minorHAnsi" w:hAnsiTheme="minorHAnsi" w:cstheme="minorHAnsi"/>
                <w:sz w:val="24"/>
                <w:szCs w:val="24"/>
              </w:rPr>
              <w:t xml:space="preserve"> May 2027</w:t>
            </w:r>
          </w:p>
        </w:tc>
        <w:tc>
          <w:tcPr>
            <w:tcW w:w="1417" w:type="dxa"/>
          </w:tcPr>
          <w:p w14:paraId="7D51950E" w14:textId="2734FA0B"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478EDDF9" w:rsidRPr="5EE1D790">
              <w:rPr>
                <w:rFonts w:asciiTheme="minorHAnsi" w:hAnsiTheme="minorHAnsi"/>
                <w:sz w:val="24"/>
                <w:szCs w:val="24"/>
              </w:rPr>
              <w:t>weeks</w:t>
            </w:r>
          </w:p>
        </w:tc>
      </w:tr>
      <w:tr w:rsidR="00F25386" w:rsidRPr="00BC4785" w14:paraId="2E9D0CD7" w14:textId="209DA6AF" w:rsidTr="5EE1D790">
        <w:tc>
          <w:tcPr>
            <w:tcW w:w="4253" w:type="dxa"/>
          </w:tcPr>
          <w:p w14:paraId="4DD1CFF0" w14:textId="33495DFE"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052319AF" w14:textId="1C98645A" w:rsidR="00F25386" w:rsidRPr="00BC4785" w:rsidRDefault="00EF14CA" w:rsidP="007A62F6">
            <w:pPr>
              <w:rPr>
                <w:rFonts w:asciiTheme="minorHAnsi" w:hAnsiTheme="minorHAnsi" w:cstheme="minorHAnsi"/>
                <w:sz w:val="24"/>
                <w:szCs w:val="24"/>
              </w:rPr>
            </w:pPr>
            <w:r w:rsidRPr="00BC4785">
              <w:rPr>
                <w:rFonts w:asciiTheme="minorHAnsi" w:hAnsiTheme="minorHAnsi" w:cstheme="minorHAnsi"/>
                <w:sz w:val="24"/>
                <w:szCs w:val="24"/>
              </w:rPr>
              <w:t xml:space="preserve">14 </w:t>
            </w:r>
            <w:r w:rsidR="005B55CB" w:rsidRPr="00BC4785">
              <w:rPr>
                <w:rFonts w:asciiTheme="minorHAnsi" w:hAnsiTheme="minorHAnsi" w:cstheme="minorHAnsi"/>
                <w:sz w:val="24"/>
                <w:szCs w:val="24"/>
              </w:rPr>
              <w:t>June 2027</w:t>
            </w:r>
          </w:p>
        </w:tc>
        <w:tc>
          <w:tcPr>
            <w:tcW w:w="1417" w:type="dxa"/>
          </w:tcPr>
          <w:p w14:paraId="5B104CBB" w14:textId="2D07571A"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76A65DBB" w:rsidRPr="5EE1D790">
              <w:rPr>
                <w:rFonts w:asciiTheme="minorHAnsi" w:hAnsiTheme="minorHAnsi"/>
                <w:sz w:val="24"/>
                <w:szCs w:val="24"/>
              </w:rPr>
              <w:t>weeks</w:t>
            </w:r>
          </w:p>
        </w:tc>
      </w:tr>
      <w:tr w:rsidR="00F25386" w:rsidRPr="00BC4785" w14:paraId="3D940991" w14:textId="1DB17AB6" w:rsidTr="5EE1D790">
        <w:tc>
          <w:tcPr>
            <w:tcW w:w="4253" w:type="dxa"/>
          </w:tcPr>
          <w:p w14:paraId="107C8B0E" w14:textId="20A7B73C"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14EF5B73" w14:textId="6A1CE78A" w:rsidR="00F25386" w:rsidRPr="00BC4785" w:rsidRDefault="00EF14CA" w:rsidP="007A62F6">
            <w:pPr>
              <w:rPr>
                <w:rFonts w:asciiTheme="minorHAnsi" w:hAnsiTheme="minorHAnsi" w:cstheme="minorHAnsi"/>
                <w:sz w:val="24"/>
                <w:szCs w:val="24"/>
              </w:rPr>
            </w:pPr>
            <w:r w:rsidRPr="00BC4785">
              <w:rPr>
                <w:rFonts w:asciiTheme="minorHAnsi" w:hAnsiTheme="minorHAnsi" w:cstheme="minorHAnsi"/>
                <w:sz w:val="24"/>
                <w:szCs w:val="24"/>
              </w:rPr>
              <w:t>5</w:t>
            </w:r>
            <w:r w:rsidR="00597878" w:rsidRPr="00BC4785">
              <w:rPr>
                <w:rFonts w:asciiTheme="minorHAnsi" w:hAnsiTheme="minorHAnsi" w:cstheme="minorHAnsi"/>
                <w:sz w:val="24"/>
                <w:szCs w:val="24"/>
              </w:rPr>
              <w:t xml:space="preserve"> July 2027</w:t>
            </w:r>
          </w:p>
        </w:tc>
        <w:tc>
          <w:tcPr>
            <w:tcW w:w="1417" w:type="dxa"/>
          </w:tcPr>
          <w:p w14:paraId="3CBD4A65" w14:textId="3F0A3070"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5BD14E61" w:rsidRPr="5EE1D790">
              <w:rPr>
                <w:rFonts w:asciiTheme="minorHAnsi" w:hAnsiTheme="minorHAnsi"/>
                <w:sz w:val="24"/>
                <w:szCs w:val="24"/>
              </w:rPr>
              <w:t>weeks</w:t>
            </w:r>
          </w:p>
        </w:tc>
      </w:tr>
      <w:tr w:rsidR="00F25386" w:rsidRPr="00BC4785" w14:paraId="139869ED" w14:textId="22717254" w:rsidTr="5EE1D790">
        <w:tc>
          <w:tcPr>
            <w:tcW w:w="4253" w:type="dxa"/>
          </w:tcPr>
          <w:p w14:paraId="364A497D" w14:textId="376B3475"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5AF2118E" w14:textId="641CF030" w:rsidR="00F25386" w:rsidRPr="00BC4785" w:rsidRDefault="00EF14CA" w:rsidP="007A62F6">
            <w:pPr>
              <w:rPr>
                <w:rFonts w:asciiTheme="minorHAnsi" w:hAnsiTheme="minorHAnsi" w:cstheme="minorHAnsi"/>
                <w:sz w:val="24"/>
                <w:szCs w:val="24"/>
              </w:rPr>
            </w:pPr>
            <w:r w:rsidRPr="00BC4785">
              <w:rPr>
                <w:rFonts w:asciiTheme="minorHAnsi" w:hAnsiTheme="minorHAnsi" w:cstheme="minorHAnsi"/>
                <w:sz w:val="24"/>
                <w:szCs w:val="24"/>
              </w:rPr>
              <w:t xml:space="preserve">26 July </w:t>
            </w:r>
            <w:r w:rsidR="00EC47ED" w:rsidRPr="00BC4785">
              <w:rPr>
                <w:rFonts w:asciiTheme="minorHAnsi" w:hAnsiTheme="minorHAnsi" w:cstheme="minorHAnsi"/>
                <w:sz w:val="24"/>
                <w:szCs w:val="24"/>
              </w:rPr>
              <w:t>2027</w:t>
            </w:r>
          </w:p>
        </w:tc>
        <w:tc>
          <w:tcPr>
            <w:tcW w:w="1417" w:type="dxa"/>
          </w:tcPr>
          <w:p w14:paraId="753BB7E2" w14:textId="0108FBF5"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1F459D88" w:rsidRPr="5EE1D790">
              <w:rPr>
                <w:rFonts w:asciiTheme="minorHAnsi" w:hAnsiTheme="minorHAnsi"/>
                <w:sz w:val="24"/>
                <w:szCs w:val="24"/>
              </w:rPr>
              <w:t>weeks</w:t>
            </w:r>
          </w:p>
        </w:tc>
      </w:tr>
      <w:tr w:rsidR="00F25386" w:rsidRPr="00BC4785" w14:paraId="20A48695" w14:textId="32D639D9" w:rsidTr="5EE1D790">
        <w:tc>
          <w:tcPr>
            <w:tcW w:w="4253" w:type="dxa"/>
          </w:tcPr>
          <w:p w14:paraId="2FA9E625" w14:textId="26C84A9E"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23EEF11C" w14:textId="5CF18C49" w:rsidR="00F25386" w:rsidRPr="00BC4785" w:rsidRDefault="009732AD" w:rsidP="007A62F6">
            <w:pPr>
              <w:rPr>
                <w:rFonts w:asciiTheme="minorHAnsi" w:hAnsiTheme="minorHAnsi" w:cstheme="minorHAnsi"/>
                <w:sz w:val="24"/>
                <w:szCs w:val="24"/>
              </w:rPr>
            </w:pPr>
            <w:r w:rsidRPr="00BC4785">
              <w:rPr>
                <w:rFonts w:asciiTheme="minorHAnsi" w:hAnsiTheme="minorHAnsi" w:cstheme="minorHAnsi"/>
                <w:sz w:val="24"/>
                <w:szCs w:val="24"/>
              </w:rPr>
              <w:t>16</w:t>
            </w:r>
            <w:r w:rsidR="00EC47ED" w:rsidRPr="00BC4785">
              <w:rPr>
                <w:rFonts w:asciiTheme="minorHAnsi" w:hAnsiTheme="minorHAnsi" w:cstheme="minorHAnsi"/>
                <w:sz w:val="24"/>
                <w:szCs w:val="24"/>
              </w:rPr>
              <w:t xml:space="preserve"> August 2027</w:t>
            </w:r>
          </w:p>
        </w:tc>
        <w:tc>
          <w:tcPr>
            <w:tcW w:w="1417" w:type="dxa"/>
          </w:tcPr>
          <w:p w14:paraId="5F760608" w14:textId="3C4B4E26"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66E25740" w:rsidRPr="5EE1D790">
              <w:rPr>
                <w:rFonts w:asciiTheme="minorHAnsi" w:hAnsiTheme="minorHAnsi"/>
                <w:sz w:val="24"/>
                <w:szCs w:val="24"/>
              </w:rPr>
              <w:t>weeks</w:t>
            </w:r>
          </w:p>
        </w:tc>
      </w:tr>
      <w:tr w:rsidR="00F25386" w:rsidRPr="00BC4785" w14:paraId="26E185CD" w14:textId="615CF90E" w:rsidTr="5EE1D790">
        <w:tc>
          <w:tcPr>
            <w:tcW w:w="4253" w:type="dxa"/>
          </w:tcPr>
          <w:p w14:paraId="27127EC8" w14:textId="6CE34844"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0B967A61" w14:textId="61D61A4A" w:rsidR="00F25386" w:rsidRPr="00BC4785" w:rsidRDefault="00370A03" w:rsidP="00422B2C">
            <w:pPr>
              <w:rPr>
                <w:rFonts w:asciiTheme="minorHAnsi" w:hAnsiTheme="minorHAnsi" w:cstheme="minorHAnsi"/>
                <w:sz w:val="24"/>
                <w:szCs w:val="24"/>
              </w:rPr>
            </w:pPr>
            <w:r w:rsidRPr="00BC4785">
              <w:rPr>
                <w:rFonts w:asciiTheme="minorHAnsi" w:hAnsiTheme="minorHAnsi" w:cstheme="minorHAnsi"/>
                <w:sz w:val="24"/>
                <w:szCs w:val="24"/>
              </w:rPr>
              <w:t>6 September 2027</w:t>
            </w:r>
          </w:p>
        </w:tc>
        <w:tc>
          <w:tcPr>
            <w:tcW w:w="1417" w:type="dxa"/>
          </w:tcPr>
          <w:p w14:paraId="46CB74F6" w14:textId="1D3BDF96"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620831B4" w:rsidRPr="5EE1D790">
              <w:rPr>
                <w:rFonts w:asciiTheme="minorHAnsi" w:hAnsiTheme="minorHAnsi"/>
                <w:sz w:val="24"/>
                <w:szCs w:val="24"/>
              </w:rPr>
              <w:t>weeks</w:t>
            </w:r>
          </w:p>
        </w:tc>
      </w:tr>
      <w:tr w:rsidR="00F25386" w:rsidRPr="00BC4785" w14:paraId="50D45E8E" w14:textId="238CEE83" w:rsidTr="5EE1D790">
        <w:tc>
          <w:tcPr>
            <w:tcW w:w="4253" w:type="dxa"/>
          </w:tcPr>
          <w:p w14:paraId="7C6FB50B" w14:textId="665853BC"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64815630" w14:textId="657CAD48" w:rsidR="00F25386" w:rsidRPr="00BC4785" w:rsidRDefault="00370A03" w:rsidP="008B43D7">
            <w:pPr>
              <w:rPr>
                <w:rFonts w:asciiTheme="minorHAnsi" w:hAnsiTheme="minorHAnsi" w:cstheme="minorHAnsi"/>
                <w:sz w:val="24"/>
                <w:szCs w:val="24"/>
              </w:rPr>
            </w:pPr>
            <w:r w:rsidRPr="00BC4785">
              <w:rPr>
                <w:rFonts w:asciiTheme="minorHAnsi" w:hAnsiTheme="minorHAnsi" w:cstheme="minorHAnsi"/>
                <w:sz w:val="24"/>
                <w:szCs w:val="24"/>
              </w:rPr>
              <w:t>27 September 2027</w:t>
            </w:r>
          </w:p>
        </w:tc>
        <w:tc>
          <w:tcPr>
            <w:tcW w:w="1417" w:type="dxa"/>
          </w:tcPr>
          <w:p w14:paraId="70A6E464" w14:textId="78B24F5C"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72D9E709" w:rsidRPr="5EE1D790">
              <w:rPr>
                <w:rFonts w:asciiTheme="minorHAnsi" w:hAnsiTheme="minorHAnsi"/>
                <w:sz w:val="24"/>
                <w:szCs w:val="24"/>
              </w:rPr>
              <w:t>weeks</w:t>
            </w:r>
          </w:p>
        </w:tc>
      </w:tr>
      <w:tr w:rsidR="00F25386" w:rsidRPr="00BC4785" w14:paraId="2CB172ED" w14:textId="5DD95F77" w:rsidTr="5EE1D790">
        <w:tc>
          <w:tcPr>
            <w:tcW w:w="4253" w:type="dxa"/>
          </w:tcPr>
          <w:p w14:paraId="25C01BA6" w14:textId="65913706" w:rsidR="00F25386" w:rsidRPr="00BC4785" w:rsidRDefault="00F25386"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410" w:type="dxa"/>
          </w:tcPr>
          <w:p w14:paraId="55F17F67" w14:textId="02A13605" w:rsidR="00F25386" w:rsidRPr="00BC4785" w:rsidRDefault="00AF2518" w:rsidP="007A62F6">
            <w:pPr>
              <w:rPr>
                <w:rFonts w:asciiTheme="minorHAnsi" w:hAnsiTheme="minorHAnsi" w:cstheme="minorHAnsi"/>
                <w:sz w:val="24"/>
                <w:szCs w:val="24"/>
              </w:rPr>
            </w:pPr>
            <w:r w:rsidRPr="00BC4785">
              <w:rPr>
                <w:rFonts w:asciiTheme="minorHAnsi" w:hAnsiTheme="minorHAnsi" w:cstheme="minorHAnsi"/>
                <w:sz w:val="24"/>
                <w:szCs w:val="24"/>
              </w:rPr>
              <w:t>18 October 2027</w:t>
            </w:r>
          </w:p>
        </w:tc>
        <w:tc>
          <w:tcPr>
            <w:tcW w:w="1417" w:type="dxa"/>
          </w:tcPr>
          <w:p w14:paraId="7730494B" w14:textId="55A86991" w:rsidR="00F25386" w:rsidRPr="00BC4785" w:rsidRDefault="3FFD7C7D" w:rsidP="5EE1D790">
            <w:pPr>
              <w:rPr>
                <w:rFonts w:asciiTheme="minorHAnsi" w:hAnsiTheme="minorHAnsi"/>
                <w:sz w:val="24"/>
                <w:szCs w:val="24"/>
              </w:rPr>
            </w:pPr>
            <w:r w:rsidRPr="5EE1D790">
              <w:rPr>
                <w:rFonts w:asciiTheme="minorHAnsi" w:hAnsiTheme="minorHAnsi"/>
                <w:sz w:val="24"/>
                <w:szCs w:val="24"/>
              </w:rPr>
              <w:t xml:space="preserve">3 </w:t>
            </w:r>
            <w:r w:rsidR="24D809F0" w:rsidRPr="5EE1D790">
              <w:rPr>
                <w:rFonts w:asciiTheme="minorHAnsi" w:hAnsiTheme="minorHAnsi"/>
                <w:sz w:val="24"/>
                <w:szCs w:val="24"/>
              </w:rPr>
              <w:t>weeks</w:t>
            </w:r>
          </w:p>
        </w:tc>
      </w:tr>
    </w:tbl>
    <w:p w14:paraId="6BD9A6F5" w14:textId="77777777" w:rsidR="00C46E5B" w:rsidRPr="00BC4785" w:rsidRDefault="00C46E5B" w:rsidP="007A62F6">
      <w:pPr>
        <w:ind w:left="1621"/>
        <w:rPr>
          <w:rFonts w:asciiTheme="minorHAnsi" w:hAnsiTheme="minorHAnsi" w:cstheme="minorHAnsi"/>
          <w:sz w:val="24"/>
          <w:szCs w:val="24"/>
        </w:rPr>
      </w:pPr>
    </w:p>
    <w:p w14:paraId="1224B202" w14:textId="77777777" w:rsidR="00C46E5B" w:rsidRPr="00BC4785" w:rsidRDefault="00C46E5B" w:rsidP="007A62F6">
      <w:pPr>
        <w:ind w:left="1621"/>
        <w:rPr>
          <w:rFonts w:asciiTheme="minorHAnsi" w:hAnsiTheme="minorHAnsi" w:cstheme="minorHAnsi"/>
          <w:sz w:val="24"/>
          <w:szCs w:val="24"/>
        </w:rPr>
      </w:pPr>
    </w:p>
    <w:p w14:paraId="7209DDAF" w14:textId="77777777" w:rsidR="00395681" w:rsidRPr="00BC4785" w:rsidRDefault="00370A03"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Litter picking</w:t>
      </w:r>
      <w:r w:rsidRPr="00BC4785">
        <w:rPr>
          <w:rFonts w:asciiTheme="minorHAnsi" w:hAnsiTheme="minorHAnsi" w:cstheme="minorHAnsi"/>
          <w:sz w:val="24"/>
          <w:szCs w:val="24"/>
        </w:rPr>
        <w:t xml:space="preserve">: prior to undertaking all work, areas shall be litter picked and checked for debris and other obstacles, which shall be collected into a refuse bag, and disposed of accordingly. Grassed areas and hedges must be free from cans, paper, cellophane and other litter including cigarette butts and dog </w:t>
      </w:r>
      <w:r w:rsidR="00A34F82" w:rsidRPr="00BC4785">
        <w:rPr>
          <w:rFonts w:asciiTheme="minorHAnsi" w:hAnsiTheme="minorHAnsi" w:cstheme="minorHAnsi"/>
          <w:sz w:val="24"/>
          <w:szCs w:val="24"/>
        </w:rPr>
        <w:t xml:space="preserve">fouling. </w:t>
      </w:r>
    </w:p>
    <w:p w14:paraId="62AAFB0B" w14:textId="77777777" w:rsidR="00C27F62" w:rsidRPr="00BC4785" w:rsidRDefault="00C27F62" w:rsidP="00C27F62">
      <w:pPr>
        <w:pStyle w:val="ListParagraph"/>
        <w:ind w:left="2522"/>
        <w:rPr>
          <w:rFonts w:asciiTheme="minorHAnsi" w:hAnsiTheme="minorHAnsi" w:cstheme="minorHAnsi"/>
          <w:sz w:val="24"/>
          <w:szCs w:val="24"/>
        </w:rPr>
      </w:pPr>
    </w:p>
    <w:p w14:paraId="5664E251" w14:textId="095658B4" w:rsidR="00C267E1" w:rsidRPr="00BC4785" w:rsidRDefault="00C27F62"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Inspection of areas: </w:t>
      </w:r>
      <w:r w:rsidRPr="00BC4785">
        <w:rPr>
          <w:rFonts w:asciiTheme="minorHAnsi" w:hAnsiTheme="minorHAnsi" w:cstheme="minorHAnsi"/>
          <w:sz w:val="24"/>
          <w:szCs w:val="24"/>
        </w:rPr>
        <w:t>the Service Provider shall inspect all areas of the site to be cut prior to work commencing and shall remove and dispose of, where appropriate, items and obstructions which might cause damage or injury and l</w:t>
      </w:r>
      <w:r w:rsidR="007B7F67" w:rsidRPr="00BC4785">
        <w:rPr>
          <w:rFonts w:asciiTheme="minorHAnsi" w:hAnsiTheme="minorHAnsi" w:cstheme="minorHAnsi"/>
          <w:sz w:val="24"/>
          <w:szCs w:val="24"/>
        </w:rPr>
        <w:t>i</w:t>
      </w:r>
      <w:r w:rsidRPr="00BC4785">
        <w:rPr>
          <w:rFonts w:asciiTheme="minorHAnsi" w:hAnsiTheme="minorHAnsi" w:cstheme="minorHAnsi"/>
          <w:sz w:val="24"/>
          <w:szCs w:val="24"/>
        </w:rPr>
        <w:t>tter or debris which may become shredded during grass cutting operations. Any obstructions removed prior to mowing shall be returned to their original position prior to leaving the site.</w:t>
      </w:r>
    </w:p>
    <w:p w14:paraId="3646C15B" w14:textId="77777777" w:rsidR="00650EA3" w:rsidRPr="00BC4785" w:rsidRDefault="00650EA3" w:rsidP="00650EA3">
      <w:pPr>
        <w:pStyle w:val="ListParagraph"/>
        <w:rPr>
          <w:rFonts w:asciiTheme="minorHAnsi" w:hAnsiTheme="minorHAnsi" w:cstheme="minorHAnsi"/>
          <w:sz w:val="24"/>
          <w:szCs w:val="24"/>
        </w:rPr>
      </w:pPr>
    </w:p>
    <w:p w14:paraId="46E76627" w14:textId="77777777" w:rsidR="00650EA3" w:rsidRPr="00BC4785" w:rsidRDefault="00650EA3" w:rsidP="00650EA3">
      <w:pPr>
        <w:pStyle w:val="ListParagraph"/>
        <w:ind w:left="1621"/>
        <w:rPr>
          <w:rFonts w:asciiTheme="minorHAnsi" w:hAnsiTheme="minorHAnsi" w:cstheme="minorHAnsi"/>
          <w:sz w:val="24"/>
          <w:szCs w:val="24"/>
        </w:rPr>
      </w:pPr>
    </w:p>
    <w:p w14:paraId="7EF74DC4" w14:textId="28E6D7E7" w:rsidR="0082277B" w:rsidRPr="00BC4785" w:rsidRDefault="0082277B"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Damage: </w:t>
      </w:r>
      <w:r w:rsidRPr="00BC4785">
        <w:rPr>
          <w:rFonts w:asciiTheme="minorHAnsi" w:hAnsiTheme="minorHAnsi" w:cstheme="minorHAnsi"/>
          <w:sz w:val="24"/>
          <w:szCs w:val="24"/>
        </w:rPr>
        <w:t xml:space="preserve">should the Service Provider cause damage to the grass or ground levels during mowing operations, the area shall be reinstated within 48 hours unless ground or weather conditions are not suitable. The Service Provider shall ensure that a representative at the premises where the damage has occurred and/or the Authorised Officer are kept informed as to the progress of the reinstatement. </w:t>
      </w:r>
    </w:p>
    <w:p w14:paraId="107447B4" w14:textId="1C5AD9CA" w:rsidR="0082277B" w:rsidRPr="00BC4785" w:rsidRDefault="0082277B" w:rsidP="002506E7">
      <w:pPr>
        <w:ind w:left="1134"/>
        <w:rPr>
          <w:rFonts w:asciiTheme="minorHAnsi" w:hAnsiTheme="minorHAnsi" w:cstheme="minorHAnsi"/>
          <w:sz w:val="24"/>
          <w:szCs w:val="24"/>
        </w:rPr>
      </w:pPr>
      <w:r w:rsidRPr="00BC4785">
        <w:rPr>
          <w:rFonts w:asciiTheme="minorHAnsi" w:hAnsiTheme="minorHAnsi" w:cstheme="minorHAnsi"/>
          <w:sz w:val="24"/>
          <w:szCs w:val="24"/>
        </w:rPr>
        <w:t xml:space="preserve">Should the Service Provider cause damage during grass cutting to other parts of the site such as hard areas, buildings, inspection covers, trees, plants or to personal property such as vehicles then a representative at the premises and/or the Authorised Officer should be informed immediately, and the necessary action taken to rectify the damage. </w:t>
      </w:r>
    </w:p>
    <w:p w14:paraId="187A5576" w14:textId="47E49821" w:rsidR="0082277B" w:rsidRPr="00BC4785" w:rsidRDefault="0082277B"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Obstructions: </w:t>
      </w:r>
      <w:r w:rsidRPr="00BC4785">
        <w:rPr>
          <w:rFonts w:asciiTheme="minorHAnsi" w:hAnsiTheme="minorHAnsi" w:cstheme="minorHAnsi"/>
          <w:sz w:val="24"/>
          <w:szCs w:val="24"/>
        </w:rPr>
        <w:t>on occasions it will not be possible to mow certain grass areas due to temporary obstruction caused by building works etc. When this occur</w:t>
      </w:r>
      <w:r w:rsidR="00F52636" w:rsidRPr="00BC4785">
        <w:rPr>
          <w:rFonts w:asciiTheme="minorHAnsi" w:hAnsiTheme="minorHAnsi" w:cstheme="minorHAnsi"/>
          <w:sz w:val="24"/>
          <w:szCs w:val="24"/>
        </w:rPr>
        <w:t>s the Service Provider shall execute work</w:t>
      </w:r>
      <w:r w:rsidRPr="00BC4785">
        <w:rPr>
          <w:rFonts w:asciiTheme="minorHAnsi" w:hAnsiTheme="minorHAnsi" w:cstheme="minorHAnsi"/>
          <w:sz w:val="24"/>
          <w:szCs w:val="24"/>
        </w:rPr>
        <w:t xml:space="preserve"> as close as possible to the obstruction. Where building work requires large areas of the site to be made inaccessible by barriers, hoarding etc. but the grass</w:t>
      </w:r>
      <w:r w:rsidR="00F52636" w:rsidRPr="00BC4785">
        <w:rPr>
          <w:rFonts w:asciiTheme="minorHAnsi" w:hAnsiTheme="minorHAnsi" w:cstheme="minorHAnsi"/>
          <w:sz w:val="24"/>
          <w:szCs w:val="24"/>
        </w:rPr>
        <w:t>/hedges/scrubland</w:t>
      </w:r>
      <w:r w:rsidRPr="00BC4785">
        <w:rPr>
          <w:rFonts w:asciiTheme="minorHAnsi" w:hAnsiTheme="minorHAnsi" w:cstheme="minorHAnsi"/>
          <w:sz w:val="24"/>
          <w:szCs w:val="24"/>
        </w:rPr>
        <w:t xml:space="preserve"> within the hoarding is unaffected by the construction works, the Service Provider shall liaise with a representative of the site to ascertain whether safe access can be arranged to ensure </w:t>
      </w:r>
      <w:r w:rsidR="00F52636" w:rsidRPr="00BC4785">
        <w:rPr>
          <w:rFonts w:asciiTheme="minorHAnsi" w:hAnsiTheme="minorHAnsi" w:cstheme="minorHAnsi"/>
          <w:sz w:val="24"/>
          <w:szCs w:val="24"/>
        </w:rPr>
        <w:t>services</w:t>
      </w:r>
      <w:r w:rsidRPr="00BC4785">
        <w:rPr>
          <w:rFonts w:asciiTheme="minorHAnsi" w:hAnsiTheme="minorHAnsi" w:cstheme="minorHAnsi"/>
          <w:sz w:val="24"/>
          <w:szCs w:val="24"/>
        </w:rPr>
        <w:t xml:space="preserve"> can continue. </w:t>
      </w:r>
    </w:p>
    <w:p w14:paraId="47A3C8DE" w14:textId="41CF3359" w:rsidR="0082277B" w:rsidRPr="00BC4785" w:rsidRDefault="0082277B" w:rsidP="002506E7">
      <w:pPr>
        <w:ind w:left="1134"/>
        <w:rPr>
          <w:rFonts w:asciiTheme="minorHAnsi" w:hAnsiTheme="minorHAnsi" w:cstheme="minorHAnsi"/>
          <w:sz w:val="24"/>
          <w:szCs w:val="24"/>
        </w:rPr>
      </w:pPr>
      <w:r w:rsidRPr="00BC4785">
        <w:rPr>
          <w:rFonts w:asciiTheme="minorHAnsi" w:hAnsiTheme="minorHAnsi" w:cstheme="minorHAnsi"/>
          <w:sz w:val="24"/>
          <w:szCs w:val="24"/>
        </w:rPr>
        <w:t xml:space="preserve">The Service Provider will ensure that any equipment used will not damage the obstruction, and strimmers shall not be used around trees or in proximity to permanent obstructions where damage may occur, however, they are permitted where there is no expected risk of damage. </w:t>
      </w:r>
    </w:p>
    <w:p w14:paraId="632524F0" w14:textId="0CB76A12" w:rsidR="0082277B" w:rsidRPr="00BC4785" w:rsidRDefault="0082277B"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Grass length: </w:t>
      </w:r>
      <w:r w:rsidRPr="00BC4785">
        <w:rPr>
          <w:rFonts w:asciiTheme="minorHAnsi" w:hAnsiTheme="minorHAnsi" w:cstheme="minorHAnsi"/>
          <w:sz w:val="24"/>
          <w:szCs w:val="24"/>
        </w:rPr>
        <w:t xml:space="preserve">All grass should be cut down to a length of between 20-25mm. Immediately following each cut, the Service Provider must clear cuttings from paths, paved areas, highways or play area surfaces onto surrounding grass. Grass that abuts buildings, walls, fences, hard surfaces, trees, posts and other obstructions shall be cut level with the surrounding grass areas at each cut. Strimming shall be undertaken in conjunction with mowing and will include across all obstacles, along walls and fences where mowing cannot reach. It </w:t>
      </w:r>
      <w:r w:rsidR="002834E1" w:rsidRPr="00BC4785">
        <w:rPr>
          <w:rFonts w:asciiTheme="minorHAnsi" w:hAnsiTheme="minorHAnsi" w:cstheme="minorHAnsi"/>
          <w:sz w:val="24"/>
          <w:szCs w:val="24"/>
        </w:rPr>
        <w:t xml:space="preserve">will </w:t>
      </w:r>
      <w:r w:rsidRPr="00BC4785">
        <w:rPr>
          <w:rFonts w:asciiTheme="minorHAnsi" w:hAnsiTheme="minorHAnsi" w:cstheme="minorHAnsi"/>
          <w:sz w:val="24"/>
          <w:szCs w:val="24"/>
        </w:rPr>
        <w:t xml:space="preserve">include along path and kerb edges, if the mower if unable to satisfactorily cut these areas. Operatives will take reasonable care so as to avoid discharging grass onto the paths whilst strimming.  </w:t>
      </w:r>
    </w:p>
    <w:p w14:paraId="2306F045" w14:textId="77777777" w:rsidR="0082277B" w:rsidRPr="00BC4785" w:rsidRDefault="0082277B" w:rsidP="0082277B">
      <w:pPr>
        <w:pStyle w:val="ListParagraph"/>
        <w:ind w:left="1621"/>
        <w:rPr>
          <w:rFonts w:asciiTheme="minorHAnsi" w:hAnsiTheme="minorHAnsi" w:cstheme="minorHAnsi"/>
          <w:b/>
          <w:sz w:val="24"/>
          <w:szCs w:val="24"/>
        </w:rPr>
      </w:pPr>
    </w:p>
    <w:p w14:paraId="5C3C3BD1" w14:textId="77777777" w:rsidR="0082277B" w:rsidRPr="00BC4785" w:rsidRDefault="0082277B" w:rsidP="002506E7">
      <w:pPr>
        <w:pStyle w:val="ListParagraph"/>
        <w:ind w:left="1134"/>
        <w:rPr>
          <w:rFonts w:asciiTheme="minorHAnsi" w:hAnsiTheme="minorHAnsi" w:cstheme="minorHAnsi"/>
          <w:sz w:val="24"/>
          <w:szCs w:val="24"/>
        </w:rPr>
      </w:pPr>
      <w:r w:rsidRPr="00BC4785">
        <w:rPr>
          <w:rFonts w:asciiTheme="minorHAnsi" w:hAnsiTheme="minorHAnsi" w:cstheme="minorHAnsi"/>
          <w:b/>
          <w:sz w:val="24"/>
          <w:szCs w:val="24"/>
        </w:rPr>
        <w:t xml:space="preserve">All grass must be cut cleanly and evenly, to the same heights and without damaging the existing surface. </w:t>
      </w:r>
    </w:p>
    <w:p w14:paraId="0DCF95F9" w14:textId="77777777" w:rsidR="0082277B" w:rsidRPr="00BC4785" w:rsidRDefault="0082277B" w:rsidP="0082277B">
      <w:pPr>
        <w:pStyle w:val="ListParagraph"/>
        <w:ind w:left="1621"/>
        <w:rPr>
          <w:rFonts w:asciiTheme="minorHAnsi" w:hAnsiTheme="minorHAnsi" w:cstheme="minorHAnsi"/>
          <w:sz w:val="24"/>
          <w:szCs w:val="24"/>
        </w:rPr>
      </w:pPr>
    </w:p>
    <w:p w14:paraId="6FB92B26" w14:textId="501B22D6" w:rsidR="0082277B" w:rsidRPr="00BC4785" w:rsidRDefault="0082277B" w:rsidP="002506E7">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Disposal of grass</w:t>
      </w:r>
      <w:r w:rsidR="00BA34E8" w:rsidRPr="00BC4785">
        <w:rPr>
          <w:rFonts w:asciiTheme="minorHAnsi" w:hAnsiTheme="minorHAnsi" w:cstheme="minorHAnsi"/>
          <w:b/>
          <w:sz w:val="24"/>
          <w:szCs w:val="24"/>
        </w:rPr>
        <w:t xml:space="preserve"> and hedge cutting</w:t>
      </w:r>
      <w:r w:rsidRPr="00BC4785">
        <w:rPr>
          <w:rFonts w:asciiTheme="minorHAnsi" w:hAnsiTheme="minorHAnsi" w:cstheme="minorHAnsi"/>
          <w:b/>
          <w:sz w:val="24"/>
          <w:szCs w:val="24"/>
        </w:rPr>
        <w:t xml:space="preserve">: </w:t>
      </w:r>
      <w:r w:rsidRPr="00BC4785">
        <w:rPr>
          <w:rFonts w:asciiTheme="minorHAnsi" w:hAnsiTheme="minorHAnsi" w:cstheme="minorHAnsi"/>
          <w:sz w:val="24"/>
          <w:szCs w:val="24"/>
        </w:rPr>
        <w:t>All grass clippings</w:t>
      </w:r>
      <w:r w:rsidR="00BA34E8" w:rsidRPr="00BC4785">
        <w:rPr>
          <w:rFonts w:asciiTheme="minorHAnsi" w:hAnsiTheme="minorHAnsi" w:cstheme="minorHAnsi"/>
          <w:sz w:val="24"/>
          <w:szCs w:val="24"/>
        </w:rPr>
        <w:t xml:space="preserve"> and hedge cu</w:t>
      </w:r>
      <w:r w:rsidR="007B7F67" w:rsidRPr="00BC4785">
        <w:rPr>
          <w:rFonts w:asciiTheme="minorHAnsi" w:hAnsiTheme="minorHAnsi" w:cstheme="minorHAnsi"/>
          <w:sz w:val="24"/>
          <w:szCs w:val="24"/>
        </w:rPr>
        <w:t>tt</w:t>
      </w:r>
      <w:r w:rsidR="00BA34E8" w:rsidRPr="00BC4785">
        <w:rPr>
          <w:rFonts w:asciiTheme="minorHAnsi" w:hAnsiTheme="minorHAnsi" w:cstheme="minorHAnsi"/>
          <w:sz w:val="24"/>
          <w:szCs w:val="24"/>
        </w:rPr>
        <w:t>ings</w:t>
      </w:r>
      <w:r w:rsidRPr="00BC4785">
        <w:rPr>
          <w:rFonts w:asciiTheme="minorHAnsi" w:hAnsiTheme="minorHAnsi" w:cstheme="minorHAnsi"/>
          <w:sz w:val="24"/>
          <w:szCs w:val="24"/>
        </w:rPr>
        <w:t xml:space="preserve"> </w:t>
      </w:r>
      <w:r w:rsidR="007C49DC" w:rsidRPr="00BC4785">
        <w:rPr>
          <w:rFonts w:asciiTheme="minorHAnsi" w:hAnsiTheme="minorHAnsi" w:cstheme="minorHAnsi"/>
          <w:sz w:val="24"/>
          <w:szCs w:val="24"/>
        </w:rPr>
        <w:t xml:space="preserve">(excluding cut &amp; mulch grass cutting) </w:t>
      </w:r>
      <w:r w:rsidRPr="00BC4785">
        <w:rPr>
          <w:rFonts w:asciiTheme="minorHAnsi" w:hAnsiTheme="minorHAnsi" w:cstheme="minorHAnsi"/>
          <w:sz w:val="24"/>
          <w:szCs w:val="24"/>
        </w:rPr>
        <w:t xml:space="preserve">shall be collected at each and every cut and every cut including those falling on paths and other surfaces and shall be carted away for proper disposal at a licenced site. The Service Provider shall make allowances in their costs for this. The removal of all grass shall be on the same day as the mowing. </w:t>
      </w:r>
      <w:r w:rsidR="00AE2E40" w:rsidRPr="00BC4785">
        <w:rPr>
          <w:rFonts w:asciiTheme="minorHAnsi" w:hAnsiTheme="minorHAnsi" w:cstheme="minorHAnsi"/>
          <w:sz w:val="24"/>
          <w:szCs w:val="24"/>
        </w:rPr>
        <w:t xml:space="preserve">All arising shall be boxed off whatever type of equipment is used, and shall be removed from site. </w:t>
      </w:r>
    </w:p>
    <w:p w14:paraId="03A5038C" w14:textId="77777777" w:rsidR="00AE2E40" w:rsidRPr="00BC4785" w:rsidRDefault="00AE2E40" w:rsidP="003C7169">
      <w:pPr>
        <w:pStyle w:val="ListParagraph"/>
        <w:ind w:left="1621"/>
        <w:rPr>
          <w:rFonts w:asciiTheme="minorHAnsi" w:hAnsiTheme="minorHAnsi" w:cstheme="minorHAnsi"/>
          <w:sz w:val="24"/>
          <w:szCs w:val="24"/>
        </w:rPr>
      </w:pPr>
    </w:p>
    <w:p w14:paraId="56573483" w14:textId="194ED091" w:rsidR="00360235" w:rsidRPr="00E45797" w:rsidRDefault="00C26AAF" w:rsidP="003C3D18">
      <w:pPr>
        <w:pStyle w:val="ListParagraph"/>
        <w:numPr>
          <w:ilvl w:val="0"/>
          <w:numId w:val="3"/>
        </w:numPr>
        <w:rPr>
          <w:rFonts w:asciiTheme="minorHAnsi" w:hAnsiTheme="minorHAnsi" w:cstheme="minorHAnsi"/>
          <w:sz w:val="28"/>
          <w:szCs w:val="28"/>
          <w:u w:val="single"/>
        </w:rPr>
      </w:pPr>
      <w:r w:rsidRPr="00E45797">
        <w:rPr>
          <w:rFonts w:asciiTheme="minorHAnsi" w:hAnsiTheme="minorHAnsi" w:cstheme="minorHAnsi"/>
          <w:b/>
          <w:sz w:val="28"/>
          <w:szCs w:val="28"/>
          <w:u w:val="single"/>
        </w:rPr>
        <w:t xml:space="preserve">Communal Area Grass Cutting </w:t>
      </w:r>
      <w:r w:rsidR="007A52CA" w:rsidRPr="00E45797">
        <w:rPr>
          <w:rFonts w:asciiTheme="minorHAnsi" w:hAnsiTheme="minorHAnsi" w:cstheme="minorHAnsi"/>
          <w:b/>
          <w:sz w:val="28"/>
          <w:szCs w:val="28"/>
          <w:u w:val="single"/>
        </w:rPr>
        <w:t xml:space="preserve">Services </w:t>
      </w:r>
      <w:r w:rsidR="00131BBE" w:rsidRPr="00E45797">
        <w:rPr>
          <w:rFonts w:asciiTheme="minorHAnsi" w:hAnsiTheme="minorHAnsi" w:cstheme="minorHAnsi"/>
          <w:b/>
          <w:sz w:val="28"/>
          <w:szCs w:val="28"/>
          <w:u w:val="single"/>
        </w:rPr>
        <w:t>(</w:t>
      </w:r>
      <w:r w:rsidR="007A52CA" w:rsidRPr="00E45797">
        <w:rPr>
          <w:rFonts w:asciiTheme="minorHAnsi" w:hAnsiTheme="minorHAnsi" w:cstheme="minorHAnsi"/>
          <w:b/>
          <w:sz w:val="28"/>
          <w:szCs w:val="28"/>
          <w:u w:val="single"/>
        </w:rPr>
        <w:t xml:space="preserve">1 cut &amp; collect, </w:t>
      </w:r>
      <w:r w:rsidR="00E747E3" w:rsidRPr="00E45797">
        <w:rPr>
          <w:rFonts w:asciiTheme="minorHAnsi" w:hAnsiTheme="minorHAnsi" w:cstheme="minorHAnsi"/>
          <w:b/>
          <w:sz w:val="28"/>
          <w:szCs w:val="28"/>
          <w:u w:val="single"/>
        </w:rPr>
        <w:t>10 c</w:t>
      </w:r>
      <w:r w:rsidRPr="00E45797">
        <w:rPr>
          <w:rFonts w:asciiTheme="minorHAnsi" w:hAnsiTheme="minorHAnsi" w:cstheme="minorHAnsi"/>
          <w:b/>
          <w:sz w:val="28"/>
          <w:szCs w:val="28"/>
          <w:u w:val="single"/>
        </w:rPr>
        <w:t xml:space="preserve">ut </w:t>
      </w:r>
      <w:r w:rsidR="00131BBE" w:rsidRPr="00E45797">
        <w:rPr>
          <w:rFonts w:asciiTheme="minorHAnsi" w:hAnsiTheme="minorHAnsi" w:cstheme="minorHAnsi"/>
          <w:b/>
          <w:sz w:val="28"/>
          <w:szCs w:val="28"/>
          <w:u w:val="single"/>
        </w:rPr>
        <w:t xml:space="preserve">&amp; </w:t>
      </w:r>
      <w:r w:rsidR="00E747E3" w:rsidRPr="00E45797">
        <w:rPr>
          <w:rFonts w:asciiTheme="minorHAnsi" w:hAnsiTheme="minorHAnsi" w:cstheme="minorHAnsi"/>
          <w:b/>
          <w:sz w:val="28"/>
          <w:szCs w:val="28"/>
          <w:u w:val="single"/>
        </w:rPr>
        <w:t>m</w:t>
      </w:r>
      <w:r w:rsidR="00360235" w:rsidRPr="00E45797">
        <w:rPr>
          <w:rFonts w:asciiTheme="minorHAnsi" w:hAnsiTheme="minorHAnsi" w:cstheme="minorHAnsi"/>
          <w:b/>
          <w:sz w:val="28"/>
          <w:szCs w:val="28"/>
          <w:u w:val="single"/>
        </w:rPr>
        <w:t>ulch</w:t>
      </w:r>
      <w:r w:rsidR="00131BBE" w:rsidRPr="00E45797">
        <w:rPr>
          <w:rFonts w:asciiTheme="minorHAnsi" w:hAnsiTheme="minorHAnsi" w:cstheme="minorHAnsi"/>
          <w:b/>
          <w:sz w:val="28"/>
          <w:szCs w:val="28"/>
          <w:u w:val="single"/>
        </w:rPr>
        <w:t>)</w:t>
      </w:r>
    </w:p>
    <w:p w14:paraId="17A9E371" w14:textId="48801857" w:rsidR="00395681" w:rsidRPr="00BC4785" w:rsidRDefault="00370A03">
      <w:pPr>
        <w:ind w:left="720"/>
        <w:rPr>
          <w:rFonts w:asciiTheme="minorHAnsi" w:hAnsiTheme="minorHAnsi" w:cstheme="minorHAnsi"/>
          <w:sz w:val="24"/>
          <w:szCs w:val="24"/>
        </w:rPr>
      </w:pPr>
      <w:r w:rsidRPr="00BC4785">
        <w:rPr>
          <w:rFonts w:asciiTheme="minorHAnsi" w:hAnsiTheme="minorHAnsi" w:cstheme="minorHAnsi"/>
          <w:sz w:val="24"/>
          <w:szCs w:val="24"/>
        </w:rPr>
        <w:t xml:space="preserve">The provision of a communal area grass cutting service shall be delivered </w:t>
      </w:r>
      <w:r w:rsidR="00EB7F5F" w:rsidRPr="00BC4785">
        <w:rPr>
          <w:rFonts w:asciiTheme="minorHAnsi" w:hAnsiTheme="minorHAnsi" w:cstheme="minorHAnsi"/>
          <w:sz w:val="24"/>
          <w:szCs w:val="24"/>
        </w:rPr>
        <w:t xml:space="preserve">in accordance with the Specification Schedule and </w:t>
      </w:r>
      <w:r w:rsidRPr="00BC4785">
        <w:rPr>
          <w:rFonts w:asciiTheme="minorHAnsi" w:hAnsiTheme="minorHAnsi" w:cstheme="minorHAnsi"/>
          <w:sz w:val="24"/>
          <w:szCs w:val="24"/>
        </w:rPr>
        <w:t xml:space="preserve">at the locations outlined in </w:t>
      </w:r>
      <w:r w:rsidR="00016A4E" w:rsidRPr="00016A4E">
        <w:rPr>
          <w:rFonts w:asciiTheme="minorHAnsi" w:hAnsiTheme="minorHAnsi" w:cstheme="minorHAnsi"/>
          <w:b/>
          <w:bCs/>
          <w:sz w:val="24"/>
          <w:szCs w:val="24"/>
        </w:rPr>
        <w:t>volume 3 plans</w:t>
      </w:r>
      <w:r w:rsidRPr="00BC4785">
        <w:rPr>
          <w:rFonts w:asciiTheme="minorHAnsi" w:hAnsiTheme="minorHAnsi" w:cstheme="minorHAnsi"/>
          <w:sz w:val="24"/>
          <w:szCs w:val="24"/>
        </w:rPr>
        <w:t xml:space="preserve">. The Service Provider shall carry out one cut and collect service </w:t>
      </w:r>
      <w:r w:rsidR="00EB7F5F" w:rsidRPr="00BC4785">
        <w:rPr>
          <w:rFonts w:asciiTheme="minorHAnsi" w:hAnsiTheme="minorHAnsi" w:cstheme="minorHAnsi"/>
          <w:sz w:val="24"/>
          <w:szCs w:val="24"/>
        </w:rPr>
        <w:t>and</w:t>
      </w:r>
      <w:r w:rsidRPr="00BC4785">
        <w:rPr>
          <w:rFonts w:asciiTheme="minorHAnsi" w:hAnsiTheme="minorHAnsi" w:cstheme="minorHAnsi"/>
          <w:sz w:val="24"/>
          <w:szCs w:val="24"/>
        </w:rPr>
        <w:t xml:space="preserve"> a minimum of 10 cut and mulch cuts between March and October </w:t>
      </w:r>
      <w:r w:rsidR="00EB7F5F" w:rsidRPr="00BC4785">
        <w:rPr>
          <w:rFonts w:asciiTheme="minorHAnsi" w:hAnsiTheme="minorHAnsi" w:cstheme="minorHAnsi"/>
          <w:sz w:val="24"/>
          <w:szCs w:val="24"/>
        </w:rPr>
        <w:t>in</w:t>
      </w:r>
      <w:r w:rsidRPr="00BC4785">
        <w:rPr>
          <w:rFonts w:asciiTheme="minorHAnsi" w:hAnsiTheme="minorHAnsi" w:cstheme="minorHAnsi"/>
          <w:sz w:val="24"/>
          <w:szCs w:val="24"/>
        </w:rPr>
        <w:t xml:space="preserve"> each calendar year.</w:t>
      </w:r>
    </w:p>
    <w:p w14:paraId="0D7582BB" w14:textId="77777777" w:rsidR="00145A29" w:rsidRPr="00BC4785" w:rsidRDefault="00145A29" w:rsidP="00145A29">
      <w:pPr>
        <w:pStyle w:val="ListParagraph"/>
        <w:ind w:left="1621"/>
        <w:rPr>
          <w:rFonts w:asciiTheme="minorHAnsi" w:hAnsiTheme="minorHAnsi" w:cstheme="minorHAnsi"/>
          <w:sz w:val="24"/>
          <w:szCs w:val="24"/>
        </w:rPr>
      </w:pPr>
    </w:p>
    <w:p w14:paraId="791CADE8" w14:textId="77777777" w:rsidR="00395681" w:rsidRPr="00BC4785" w:rsidRDefault="00370A03" w:rsidP="005F4F88">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DB2EDF"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Specification, the following additional requirements as outlined in this section </w:t>
      </w:r>
      <w:r w:rsidR="00DB2EDF" w:rsidRPr="00BC4785">
        <w:rPr>
          <w:rFonts w:asciiTheme="minorHAnsi" w:hAnsiTheme="minorHAnsi" w:cstheme="minorHAnsi"/>
          <w:sz w:val="24"/>
          <w:szCs w:val="24"/>
        </w:rPr>
        <w:t>5</w:t>
      </w:r>
      <w:r w:rsidRPr="00BC4785">
        <w:rPr>
          <w:rFonts w:asciiTheme="minorHAnsi" w:hAnsiTheme="minorHAnsi" w:cstheme="minorHAnsi"/>
          <w:sz w:val="24"/>
          <w:szCs w:val="24"/>
        </w:rPr>
        <w:t xml:space="preserve"> are applicable to Communal Area Grass Cutting – Cut and Mulch</w:t>
      </w:r>
      <w:r w:rsidR="00DB2EDF" w:rsidRPr="00BC4785">
        <w:rPr>
          <w:rFonts w:asciiTheme="minorHAnsi" w:hAnsiTheme="minorHAnsi" w:cstheme="minorHAnsi"/>
          <w:sz w:val="24"/>
          <w:szCs w:val="24"/>
        </w:rPr>
        <w:t>.</w:t>
      </w:r>
    </w:p>
    <w:p w14:paraId="2BF5C405" w14:textId="77777777" w:rsidR="00E84DF3" w:rsidRPr="00BC4785" w:rsidRDefault="00E84DF3" w:rsidP="00E84DF3">
      <w:pPr>
        <w:pStyle w:val="ListParagraph"/>
        <w:ind w:left="1621"/>
        <w:rPr>
          <w:rFonts w:asciiTheme="minorHAnsi" w:hAnsiTheme="minorHAnsi" w:cstheme="minorHAnsi"/>
          <w:sz w:val="24"/>
          <w:szCs w:val="24"/>
        </w:rPr>
      </w:pPr>
    </w:p>
    <w:p w14:paraId="2C4A01BD" w14:textId="77777777" w:rsidR="00395681" w:rsidRPr="00BC4785" w:rsidRDefault="00370A03" w:rsidP="005F4F88">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The cut in each round </w:t>
      </w:r>
      <w:r w:rsidR="005D08A3" w:rsidRPr="00BC4785">
        <w:rPr>
          <w:rFonts w:asciiTheme="minorHAnsi" w:hAnsiTheme="minorHAnsi" w:cstheme="minorHAnsi"/>
          <w:sz w:val="24"/>
          <w:szCs w:val="24"/>
        </w:rPr>
        <w:t>shall</w:t>
      </w:r>
      <w:r w:rsidRPr="00BC4785">
        <w:rPr>
          <w:rFonts w:asciiTheme="minorHAnsi" w:hAnsiTheme="minorHAnsi" w:cstheme="minorHAnsi"/>
          <w:sz w:val="24"/>
          <w:szCs w:val="24"/>
        </w:rPr>
        <w:t xml:space="preserve"> commence on, or near</w:t>
      </w:r>
      <w:r w:rsidR="005D08A3" w:rsidRPr="00BC4785">
        <w:rPr>
          <w:rFonts w:asciiTheme="minorHAnsi" w:hAnsiTheme="minorHAnsi" w:cstheme="minorHAnsi"/>
          <w:sz w:val="24"/>
          <w:szCs w:val="24"/>
        </w:rPr>
        <w:t>,</w:t>
      </w:r>
      <w:r w:rsidRPr="00BC4785">
        <w:rPr>
          <w:rFonts w:asciiTheme="minorHAnsi" w:hAnsiTheme="minorHAnsi" w:cstheme="minorHAnsi"/>
          <w:sz w:val="24"/>
          <w:szCs w:val="24"/>
        </w:rPr>
        <w:t xml:space="preserve"> the proposed dates </w:t>
      </w:r>
      <w:r w:rsidR="005D08A3" w:rsidRPr="00BC4785">
        <w:rPr>
          <w:rFonts w:asciiTheme="minorHAnsi" w:hAnsiTheme="minorHAnsi" w:cstheme="minorHAnsi"/>
          <w:sz w:val="24"/>
          <w:szCs w:val="24"/>
        </w:rPr>
        <w:t xml:space="preserve">set out in the Specification Schedule, with </w:t>
      </w:r>
      <w:r w:rsidRPr="00BC4785">
        <w:rPr>
          <w:rFonts w:asciiTheme="minorHAnsi" w:hAnsiTheme="minorHAnsi" w:cstheme="minorHAnsi"/>
          <w:sz w:val="24"/>
          <w:szCs w:val="24"/>
        </w:rPr>
        <w:t xml:space="preserve">similar dates </w:t>
      </w:r>
      <w:r w:rsidR="005D08A3" w:rsidRPr="00BC4785">
        <w:rPr>
          <w:rFonts w:asciiTheme="minorHAnsi" w:hAnsiTheme="minorHAnsi" w:cstheme="minorHAnsi"/>
          <w:sz w:val="24"/>
          <w:szCs w:val="24"/>
        </w:rPr>
        <w:t>to apply in</w:t>
      </w:r>
      <w:r w:rsidRPr="00BC4785">
        <w:rPr>
          <w:rFonts w:asciiTheme="minorHAnsi" w:hAnsiTheme="minorHAnsi" w:cstheme="minorHAnsi"/>
          <w:sz w:val="24"/>
          <w:szCs w:val="24"/>
        </w:rPr>
        <w:t xml:space="preserve"> subsequent years</w:t>
      </w:r>
      <w:r w:rsidR="005D08A3" w:rsidRPr="00BC4785">
        <w:rPr>
          <w:rFonts w:asciiTheme="minorHAnsi" w:hAnsiTheme="minorHAnsi" w:cstheme="minorHAnsi"/>
          <w:sz w:val="24"/>
          <w:szCs w:val="24"/>
        </w:rPr>
        <w:t xml:space="preserve"> unless otherwise agreed by Adra.</w:t>
      </w:r>
    </w:p>
    <w:tbl>
      <w:tblPr>
        <w:tblStyle w:val="TableGrid"/>
        <w:tblW w:w="0" w:type="auto"/>
        <w:tblInd w:w="1129" w:type="dxa"/>
        <w:tblLook w:val="04A0" w:firstRow="1" w:lastRow="0" w:firstColumn="1" w:lastColumn="0" w:noHBand="0" w:noVBand="1"/>
      </w:tblPr>
      <w:tblGrid>
        <w:gridCol w:w="4253"/>
        <w:gridCol w:w="2693"/>
        <w:gridCol w:w="1661"/>
      </w:tblGrid>
      <w:tr w:rsidR="00397460" w:rsidRPr="00BC4785" w14:paraId="0D15C85D" w14:textId="77777777" w:rsidTr="005F4F88">
        <w:tc>
          <w:tcPr>
            <w:tcW w:w="4253" w:type="dxa"/>
          </w:tcPr>
          <w:p w14:paraId="46963912" w14:textId="77777777" w:rsidR="00397460" w:rsidRPr="00BC4785" w:rsidRDefault="00397460">
            <w:pPr>
              <w:rPr>
                <w:rFonts w:asciiTheme="minorHAnsi" w:hAnsiTheme="minorHAnsi" w:cstheme="minorHAnsi"/>
                <w:b/>
                <w:bCs/>
                <w:sz w:val="24"/>
                <w:szCs w:val="24"/>
              </w:rPr>
            </w:pPr>
            <w:r w:rsidRPr="00BC4785">
              <w:rPr>
                <w:rFonts w:asciiTheme="minorHAnsi" w:hAnsiTheme="minorHAnsi" w:cstheme="minorHAnsi"/>
                <w:b/>
                <w:bCs/>
                <w:sz w:val="24"/>
                <w:szCs w:val="24"/>
              </w:rPr>
              <w:t>Service</w:t>
            </w:r>
          </w:p>
        </w:tc>
        <w:tc>
          <w:tcPr>
            <w:tcW w:w="2693" w:type="dxa"/>
          </w:tcPr>
          <w:p w14:paraId="0C183C5D" w14:textId="77777777" w:rsidR="00397460" w:rsidRPr="00BC4785" w:rsidRDefault="00397460">
            <w:pPr>
              <w:rPr>
                <w:rFonts w:asciiTheme="minorHAnsi" w:hAnsiTheme="minorHAnsi" w:cstheme="minorHAnsi"/>
                <w:b/>
                <w:bCs/>
                <w:sz w:val="24"/>
                <w:szCs w:val="24"/>
              </w:rPr>
            </w:pPr>
            <w:r w:rsidRPr="00BC4785">
              <w:rPr>
                <w:rFonts w:asciiTheme="minorHAnsi" w:hAnsiTheme="minorHAnsi" w:cstheme="minorHAnsi"/>
                <w:b/>
                <w:bCs/>
                <w:sz w:val="24"/>
                <w:szCs w:val="24"/>
              </w:rPr>
              <w:t xml:space="preserve">Start Date </w:t>
            </w:r>
          </w:p>
        </w:tc>
        <w:tc>
          <w:tcPr>
            <w:tcW w:w="1661" w:type="dxa"/>
          </w:tcPr>
          <w:p w14:paraId="18D06094" w14:textId="77777777" w:rsidR="00397460" w:rsidRPr="00BC4785" w:rsidRDefault="00397460">
            <w:pPr>
              <w:rPr>
                <w:rFonts w:asciiTheme="minorHAnsi" w:hAnsiTheme="minorHAnsi" w:cstheme="minorHAnsi"/>
                <w:b/>
                <w:bCs/>
                <w:sz w:val="24"/>
                <w:szCs w:val="24"/>
              </w:rPr>
            </w:pPr>
            <w:r w:rsidRPr="00BC4785">
              <w:rPr>
                <w:rFonts w:asciiTheme="minorHAnsi" w:hAnsiTheme="minorHAnsi" w:cstheme="minorHAnsi"/>
                <w:b/>
                <w:bCs/>
                <w:sz w:val="24"/>
                <w:szCs w:val="24"/>
              </w:rPr>
              <w:t>Cycle</w:t>
            </w:r>
          </w:p>
        </w:tc>
      </w:tr>
      <w:tr w:rsidR="00397460" w:rsidRPr="00BC4785" w14:paraId="1C46F072" w14:textId="77777777" w:rsidTr="005F4F88">
        <w:tc>
          <w:tcPr>
            <w:tcW w:w="4253" w:type="dxa"/>
          </w:tcPr>
          <w:p w14:paraId="17B44CE9"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collect)</w:t>
            </w:r>
          </w:p>
        </w:tc>
        <w:tc>
          <w:tcPr>
            <w:tcW w:w="2693" w:type="dxa"/>
          </w:tcPr>
          <w:p w14:paraId="7AF7582A"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15 March 2027</w:t>
            </w:r>
          </w:p>
        </w:tc>
        <w:tc>
          <w:tcPr>
            <w:tcW w:w="1661" w:type="dxa"/>
          </w:tcPr>
          <w:p w14:paraId="7DFE3512"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48BA0AC8" w14:textId="77777777" w:rsidTr="005F4F88">
        <w:tc>
          <w:tcPr>
            <w:tcW w:w="4253" w:type="dxa"/>
          </w:tcPr>
          <w:p w14:paraId="68831775"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0827DFBD"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12 April 2027</w:t>
            </w:r>
          </w:p>
        </w:tc>
        <w:tc>
          <w:tcPr>
            <w:tcW w:w="1661" w:type="dxa"/>
          </w:tcPr>
          <w:p w14:paraId="7CBF0F47"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6E788CBC" w14:textId="77777777" w:rsidTr="005F4F88">
        <w:tc>
          <w:tcPr>
            <w:tcW w:w="4253" w:type="dxa"/>
          </w:tcPr>
          <w:p w14:paraId="243C7B64"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3F5671E9"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May 2027</w:t>
            </w:r>
          </w:p>
        </w:tc>
        <w:tc>
          <w:tcPr>
            <w:tcW w:w="1661" w:type="dxa"/>
          </w:tcPr>
          <w:p w14:paraId="725CD587"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79417BA3" w14:textId="77777777" w:rsidTr="005F4F88">
        <w:tc>
          <w:tcPr>
            <w:tcW w:w="4253" w:type="dxa"/>
          </w:tcPr>
          <w:p w14:paraId="21BBE955"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40F31E0C"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24 May 2027</w:t>
            </w:r>
          </w:p>
        </w:tc>
        <w:tc>
          <w:tcPr>
            <w:tcW w:w="1661" w:type="dxa"/>
          </w:tcPr>
          <w:p w14:paraId="49D486BA"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6698200C" w14:textId="77777777" w:rsidTr="005F4F88">
        <w:tc>
          <w:tcPr>
            <w:tcW w:w="4253" w:type="dxa"/>
          </w:tcPr>
          <w:p w14:paraId="603115E6"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5621F1CB"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14 June 2027</w:t>
            </w:r>
          </w:p>
        </w:tc>
        <w:tc>
          <w:tcPr>
            <w:tcW w:w="1661" w:type="dxa"/>
          </w:tcPr>
          <w:p w14:paraId="6F45DF65"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3F351314" w14:textId="77777777" w:rsidTr="005F4F88">
        <w:tc>
          <w:tcPr>
            <w:tcW w:w="4253" w:type="dxa"/>
          </w:tcPr>
          <w:p w14:paraId="75125E06"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5CADFB12"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5 July 2027</w:t>
            </w:r>
          </w:p>
        </w:tc>
        <w:tc>
          <w:tcPr>
            <w:tcW w:w="1661" w:type="dxa"/>
          </w:tcPr>
          <w:p w14:paraId="1985DB26"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1A127A24" w14:textId="77777777" w:rsidTr="005F4F88">
        <w:tc>
          <w:tcPr>
            <w:tcW w:w="4253" w:type="dxa"/>
          </w:tcPr>
          <w:p w14:paraId="7229AAAC"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43858278"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26 July 2027</w:t>
            </w:r>
          </w:p>
        </w:tc>
        <w:tc>
          <w:tcPr>
            <w:tcW w:w="1661" w:type="dxa"/>
          </w:tcPr>
          <w:p w14:paraId="73EB0457"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253AB505" w14:textId="77777777" w:rsidTr="005F4F88">
        <w:tc>
          <w:tcPr>
            <w:tcW w:w="4253" w:type="dxa"/>
          </w:tcPr>
          <w:p w14:paraId="51E4665B"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4237A280"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16 August 2027</w:t>
            </w:r>
          </w:p>
        </w:tc>
        <w:tc>
          <w:tcPr>
            <w:tcW w:w="1661" w:type="dxa"/>
          </w:tcPr>
          <w:p w14:paraId="6B61E27D"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2820E95D" w14:textId="77777777" w:rsidTr="005F4F88">
        <w:tc>
          <w:tcPr>
            <w:tcW w:w="4253" w:type="dxa"/>
          </w:tcPr>
          <w:p w14:paraId="583F51F6"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10383FB5" w14:textId="4FECC90D" w:rsidR="00397460" w:rsidRPr="00BC4785" w:rsidRDefault="00370A03" w:rsidP="00D03F8A">
            <w:pPr>
              <w:rPr>
                <w:rFonts w:asciiTheme="minorHAnsi" w:hAnsiTheme="minorHAnsi" w:cstheme="minorHAnsi"/>
                <w:sz w:val="24"/>
                <w:szCs w:val="24"/>
              </w:rPr>
            </w:pPr>
            <w:r w:rsidRPr="00BC4785">
              <w:rPr>
                <w:rFonts w:asciiTheme="minorHAnsi" w:hAnsiTheme="minorHAnsi" w:cstheme="minorHAnsi"/>
                <w:sz w:val="24"/>
                <w:szCs w:val="24"/>
              </w:rPr>
              <w:t>6 September 2027</w:t>
            </w:r>
          </w:p>
        </w:tc>
        <w:tc>
          <w:tcPr>
            <w:tcW w:w="1661" w:type="dxa"/>
          </w:tcPr>
          <w:p w14:paraId="58F0C776"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5D021A1B" w14:textId="77777777" w:rsidTr="005F4F88">
        <w:tc>
          <w:tcPr>
            <w:tcW w:w="4253" w:type="dxa"/>
          </w:tcPr>
          <w:p w14:paraId="11A5530E"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0E6FF164" w14:textId="4FFBA167" w:rsidR="00397460" w:rsidRPr="00BC4785" w:rsidRDefault="00370A03" w:rsidP="00335451">
            <w:pPr>
              <w:rPr>
                <w:rFonts w:asciiTheme="minorHAnsi" w:hAnsiTheme="minorHAnsi" w:cstheme="minorHAnsi"/>
                <w:sz w:val="24"/>
                <w:szCs w:val="24"/>
              </w:rPr>
            </w:pPr>
            <w:r w:rsidRPr="00BC4785">
              <w:rPr>
                <w:rFonts w:asciiTheme="minorHAnsi" w:hAnsiTheme="minorHAnsi" w:cstheme="minorHAnsi"/>
                <w:sz w:val="24"/>
                <w:szCs w:val="24"/>
              </w:rPr>
              <w:t>27 September 2027</w:t>
            </w:r>
          </w:p>
        </w:tc>
        <w:tc>
          <w:tcPr>
            <w:tcW w:w="1661" w:type="dxa"/>
          </w:tcPr>
          <w:p w14:paraId="778C50BB"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r w:rsidR="00397460" w:rsidRPr="00BC4785" w14:paraId="631D0CE7" w14:textId="77777777" w:rsidTr="005F4F88">
        <w:tc>
          <w:tcPr>
            <w:tcW w:w="4253" w:type="dxa"/>
          </w:tcPr>
          <w:p w14:paraId="34B06789" w14:textId="77777777" w:rsidR="00397460" w:rsidRPr="00BC4785" w:rsidRDefault="00397460" w:rsidP="00DA29E5">
            <w:pPr>
              <w:rPr>
                <w:rFonts w:asciiTheme="minorHAnsi" w:hAnsiTheme="minorHAnsi" w:cstheme="minorHAnsi"/>
                <w:sz w:val="24"/>
                <w:szCs w:val="24"/>
              </w:rPr>
            </w:pPr>
            <w:r w:rsidRPr="00BC4785">
              <w:rPr>
                <w:rFonts w:asciiTheme="minorHAnsi" w:hAnsiTheme="minorHAnsi" w:cstheme="minorHAnsi"/>
                <w:sz w:val="24"/>
                <w:szCs w:val="24"/>
              </w:rPr>
              <w:t>Communal grass cutting (cut &amp; mulch)</w:t>
            </w:r>
          </w:p>
        </w:tc>
        <w:tc>
          <w:tcPr>
            <w:tcW w:w="2693" w:type="dxa"/>
          </w:tcPr>
          <w:p w14:paraId="6E80B18F"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18 October 2027</w:t>
            </w:r>
          </w:p>
        </w:tc>
        <w:tc>
          <w:tcPr>
            <w:tcW w:w="1661" w:type="dxa"/>
          </w:tcPr>
          <w:p w14:paraId="5A289D07" w14:textId="77777777" w:rsidR="00397460" w:rsidRPr="00BC4785" w:rsidRDefault="00397460">
            <w:pPr>
              <w:rPr>
                <w:rFonts w:asciiTheme="minorHAnsi" w:hAnsiTheme="minorHAnsi" w:cstheme="minorHAnsi"/>
                <w:sz w:val="24"/>
                <w:szCs w:val="24"/>
              </w:rPr>
            </w:pPr>
            <w:r w:rsidRPr="00BC4785">
              <w:rPr>
                <w:rFonts w:asciiTheme="minorHAnsi" w:hAnsiTheme="minorHAnsi" w:cstheme="minorHAnsi"/>
                <w:sz w:val="24"/>
                <w:szCs w:val="24"/>
              </w:rPr>
              <w:t>3 week</w:t>
            </w:r>
          </w:p>
        </w:tc>
      </w:tr>
    </w:tbl>
    <w:p w14:paraId="63A57F3E" w14:textId="77777777" w:rsidR="00145A29" w:rsidRPr="00BC4785" w:rsidRDefault="00145A29" w:rsidP="00397460">
      <w:pPr>
        <w:rPr>
          <w:rFonts w:asciiTheme="minorHAnsi" w:hAnsiTheme="minorHAnsi" w:cstheme="minorHAnsi"/>
          <w:sz w:val="24"/>
          <w:szCs w:val="24"/>
        </w:rPr>
      </w:pPr>
    </w:p>
    <w:p w14:paraId="426007B9" w14:textId="0C3978BE" w:rsidR="00251D0D" w:rsidRPr="00BC4785" w:rsidRDefault="00251D0D" w:rsidP="005F4F88">
      <w:pPr>
        <w:ind w:left="1134"/>
        <w:rPr>
          <w:rFonts w:asciiTheme="minorHAnsi" w:hAnsiTheme="minorHAnsi" w:cstheme="minorHAnsi"/>
          <w:sz w:val="24"/>
          <w:szCs w:val="24"/>
        </w:rPr>
      </w:pPr>
      <w:r w:rsidRPr="00BC4785">
        <w:rPr>
          <w:rFonts w:asciiTheme="minorHAnsi" w:hAnsiTheme="minorHAnsi" w:cstheme="minorHAnsi"/>
          <w:sz w:val="24"/>
          <w:szCs w:val="24"/>
        </w:rPr>
        <w:t>The entire sche</w:t>
      </w:r>
      <w:r w:rsidR="003A646F" w:rsidRPr="00BC4785">
        <w:rPr>
          <w:rFonts w:asciiTheme="minorHAnsi" w:hAnsiTheme="minorHAnsi" w:cstheme="minorHAnsi"/>
          <w:sz w:val="24"/>
          <w:szCs w:val="24"/>
        </w:rPr>
        <w:t>dule must be completed within 15</w:t>
      </w:r>
      <w:r w:rsidRPr="00BC4785">
        <w:rPr>
          <w:rFonts w:asciiTheme="minorHAnsi" w:hAnsiTheme="minorHAnsi" w:cstheme="minorHAnsi"/>
          <w:sz w:val="24"/>
          <w:szCs w:val="24"/>
        </w:rPr>
        <w:t xml:space="preserve"> working days of the first cut within the schedule taking place for every round of cuts. </w:t>
      </w:r>
    </w:p>
    <w:p w14:paraId="018044B8" w14:textId="475313BA" w:rsidR="00B96D87" w:rsidRPr="00BC4785" w:rsidRDefault="00C03D20" w:rsidP="005F4F88">
      <w:pPr>
        <w:ind w:left="1134"/>
        <w:rPr>
          <w:rFonts w:asciiTheme="minorHAnsi" w:hAnsiTheme="minorHAnsi" w:cstheme="minorHAnsi"/>
          <w:sz w:val="24"/>
          <w:szCs w:val="24"/>
        </w:rPr>
      </w:pPr>
      <w:r w:rsidRPr="00BC4785">
        <w:rPr>
          <w:rFonts w:asciiTheme="minorHAnsi" w:hAnsiTheme="minorHAnsi" w:cstheme="minorHAnsi"/>
          <w:sz w:val="24"/>
          <w:szCs w:val="24"/>
        </w:rPr>
        <w:t>Adra</w:t>
      </w:r>
      <w:r w:rsidR="00CC4EE4" w:rsidRPr="00BC4785">
        <w:rPr>
          <w:rFonts w:asciiTheme="minorHAnsi" w:hAnsiTheme="minorHAnsi" w:cstheme="minorHAnsi"/>
          <w:sz w:val="24"/>
          <w:szCs w:val="24"/>
        </w:rPr>
        <w:t xml:space="preserve"> reserves the right to amend these dates, and to add or remove additional cuts if required, dependent upon a number of factors including seasonal growth, adverse weather and tenant consultation. </w:t>
      </w:r>
    </w:p>
    <w:p w14:paraId="6B528802" w14:textId="7D3807F6" w:rsidR="001D1359" w:rsidRPr="00BC4785" w:rsidRDefault="00891FF5" w:rsidP="005F4F88">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w:t>
      </w:r>
      <w:r w:rsidRPr="00BC4785">
        <w:rPr>
          <w:rFonts w:asciiTheme="minorHAnsi" w:hAnsiTheme="minorHAnsi" w:cstheme="minorHAnsi"/>
          <w:sz w:val="24"/>
          <w:szCs w:val="24"/>
        </w:rPr>
        <w:t>a</w:t>
      </w:r>
      <w:r w:rsidR="001D1359" w:rsidRPr="00BC4785">
        <w:rPr>
          <w:rFonts w:asciiTheme="minorHAnsi" w:hAnsiTheme="minorHAnsi" w:cstheme="minorHAnsi"/>
          <w:sz w:val="24"/>
          <w:szCs w:val="24"/>
        </w:rPr>
        <w:t xml:space="preserve">ll areas, including around obstacles, edges, margins, headlands and </w:t>
      </w:r>
      <w:commentRangeStart w:id="13"/>
      <w:r w:rsidR="001D1359" w:rsidRPr="00BC4785">
        <w:rPr>
          <w:rFonts w:asciiTheme="minorHAnsi" w:hAnsiTheme="minorHAnsi" w:cstheme="minorHAnsi"/>
          <w:sz w:val="24"/>
          <w:szCs w:val="24"/>
        </w:rPr>
        <w:t>along</w:t>
      </w:r>
      <w:commentRangeEnd w:id="13"/>
      <w:r w:rsidR="000D3188" w:rsidRPr="00BC4785">
        <w:rPr>
          <w:rStyle w:val="CommentReference"/>
          <w:rFonts w:asciiTheme="minorHAnsi" w:hAnsiTheme="minorHAnsi" w:cstheme="minorHAnsi"/>
          <w:sz w:val="24"/>
          <w:szCs w:val="24"/>
        </w:rPr>
        <w:commentReference w:id="13"/>
      </w:r>
      <w:r w:rsidR="001D1359" w:rsidRPr="00BC4785">
        <w:rPr>
          <w:rFonts w:asciiTheme="minorHAnsi" w:hAnsiTheme="minorHAnsi" w:cstheme="minorHAnsi"/>
          <w:sz w:val="24"/>
          <w:szCs w:val="24"/>
        </w:rPr>
        <w:t xml:space="preserve">/under fence lines must be cut in order to produce a pleasing appearance with an even finish and height, with no areas being left uncut throughout the mowing </w:t>
      </w:r>
      <w:r w:rsidR="00426AA9" w:rsidRPr="00BC4785">
        <w:rPr>
          <w:rFonts w:asciiTheme="minorHAnsi" w:hAnsiTheme="minorHAnsi" w:cstheme="minorHAnsi"/>
          <w:sz w:val="24"/>
          <w:szCs w:val="24"/>
        </w:rPr>
        <w:t>season</w:t>
      </w:r>
      <w:r w:rsidR="001D1359" w:rsidRPr="00BC4785">
        <w:rPr>
          <w:rFonts w:asciiTheme="minorHAnsi" w:hAnsiTheme="minorHAnsi" w:cstheme="minorHAnsi"/>
          <w:sz w:val="24"/>
          <w:szCs w:val="24"/>
        </w:rPr>
        <w:t xml:space="preserve">. </w:t>
      </w:r>
    </w:p>
    <w:p w14:paraId="68238A8F" w14:textId="7BC06E60" w:rsidR="004C68B3" w:rsidRPr="00BC4785" w:rsidRDefault="004C68B3" w:rsidP="00122589">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When any grass cutting operation is undertaken, all strimming and standard edging must be carried out on the site at the same time as required, such as along edges, fence lines and around obstacles. The Service Provider must allow for this combination of tasks in their rates. </w:t>
      </w:r>
    </w:p>
    <w:p w14:paraId="7D34B16A" w14:textId="69872A3D" w:rsidR="008B2602" w:rsidRPr="00BC4785" w:rsidRDefault="008B2602" w:rsidP="00122589">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Mowing will take place on the full grassed areas at each site, up to the paving, fencing and any other boundaries. </w:t>
      </w:r>
    </w:p>
    <w:p w14:paraId="49E34F23" w14:textId="305FBE41" w:rsidR="006C33ED" w:rsidRPr="00BC4785" w:rsidRDefault="006C33ED" w:rsidP="00122589">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grass will be cut cleanly and evenly, to the same height on each site within the schedule, without damaging the existing surface. </w:t>
      </w:r>
    </w:p>
    <w:p w14:paraId="64129F2C" w14:textId="2840EC3F" w:rsidR="006C33ED" w:rsidRPr="00BC4785" w:rsidRDefault="006C33ED"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will complete the entire area of grass cutting on each site before moving onto the next even though several different types of mowing machine may need to be used. </w:t>
      </w:r>
    </w:p>
    <w:p w14:paraId="5A766D27" w14:textId="006D7541" w:rsidR="006C33ED" w:rsidRPr="00BC4785" w:rsidRDefault="006C33ED"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grass shall normally be mown in parallel straight lines so that all areas are left with a neat and tidy appearance. A high visual standard is required. </w:t>
      </w:r>
    </w:p>
    <w:p w14:paraId="0237FA8F" w14:textId="4BFD93FC" w:rsidR="006C33ED" w:rsidRPr="00BC4785" w:rsidRDefault="006C33ED"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The Service Provider shall no</w:t>
      </w:r>
      <w:r w:rsidR="00AB2266" w:rsidRPr="00BC4785">
        <w:rPr>
          <w:rFonts w:asciiTheme="minorHAnsi" w:hAnsiTheme="minorHAnsi" w:cstheme="minorHAnsi"/>
          <w:sz w:val="24"/>
          <w:szCs w:val="24"/>
        </w:rPr>
        <w:t xml:space="preserve">t cause the compaction of areas of fine turf after rain. </w:t>
      </w:r>
    </w:p>
    <w:p w14:paraId="58978A9F" w14:textId="48ADC842" w:rsidR="00AB2266" w:rsidRPr="00BC4785" w:rsidRDefault="00AB2266"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shall not cause any damage to plants in surrounding areas and shall ensure that grass clippings do not land on the surrounding areas. </w:t>
      </w:r>
    </w:p>
    <w:p w14:paraId="4DE8654A" w14:textId="6782B580" w:rsidR="00AB2266" w:rsidRPr="00BC4785" w:rsidRDefault="00AB2266"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shall not mow over any planted bulbs. </w:t>
      </w:r>
    </w:p>
    <w:p w14:paraId="1C79E5BD" w14:textId="0B6F4F44" w:rsidR="00AB2266" w:rsidRPr="00BC4785" w:rsidRDefault="00AB2266" w:rsidP="00C40416">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No margins or areas adjacent to obstacles shall be left un-mown. </w:t>
      </w:r>
    </w:p>
    <w:p w14:paraId="7E69734D" w14:textId="7CD05840" w:rsidR="002C0633" w:rsidRPr="00BC4785" w:rsidRDefault="002C0633" w:rsidP="00CB421C">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shall ensure that, when any areas of grass categorised as regular or regular boxed is cut, that all flowering stalks of grass and weeds are also removed, utilising additional machinery if necessary. </w:t>
      </w:r>
    </w:p>
    <w:p w14:paraId="4438491A" w14:textId="77777777" w:rsidR="00CB421C" w:rsidRPr="00BC4785" w:rsidRDefault="00CB421C" w:rsidP="00CB421C">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There should be no missed patches, or uncut or laid over grass from the effects of travelling too fast whilst cutting. </w:t>
      </w:r>
    </w:p>
    <w:p w14:paraId="5BC85EB4" w14:textId="77777777" w:rsidR="00CB421C" w:rsidRPr="00BC4785" w:rsidRDefault="00CB421C" w:rsidP="00CB421C">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Hand cutting will only be carried out in areas that cannot be reached by machines, or near to permanent obstructions. </w:t>
      </w:r>
    </w:p>
    <w:p w14:paraId="498F2888" w14:textId="1412D1C9" w:rsidR="00792BD8" w:rsidRPr="00BC4785" w:rsidRDefault="00792BD8" w:rsidP="00E50565">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must not allow edges, margins, headlands or fringes to establish whilst mowing operations are specified. </w:t>
      </w:r>
    </w:p>
    <w:p w14:paraId="5C0D7452" w14:textId="4E1B52CE" w:rsidR="006F2ED4" w:rsidRPr="00BC4785" w:rsidRDefault="00A21018" w:rsidP="00F1077D">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area within 150mm of the base of all trees in grassed areas must be cut by strimming or by hand using shears or the like, taking care not </w:t>
      </w:r>
      <w:r w:rsidR="005C7F19" w:rsidRPr="00BC4785">
        <w:rPr>
          <w:rFonts w:asciiTheme="minorHAnsi" w:hAnsiTheme="minorHAnsi" w:cstheme="minorHAnsi"/>
          <w:sz w:val="24"/>
          <w:szCs w:val="24"/>
        </w:rPr>
        <w:t>to damage the stem of the tree.</w:t>
      </w:r>
    </w:p>
    <w:p w14:paraId="09447B09" w14:textId="77777777" w:rsidR="00A2322E" w:rsidRPr="00BC4785" w:rsidRDefault="00A2322E" w:rsidP="00A2322E">
      <w:pPr>
        <w:pStyle w:val="ListParagraph"/>
        <w:ind w:left="3783"/>
        <w:rPr>
          <w:rFonts w:asciiTheme="minorHAnsi" w:hAnsiTheme="minorHAnsi" w:cstheme="minorHAnsi"/>
          <w:sz w:val="24"/>
          <w:szCs w:val="24"/>
        </w:rPr>
      </w:pPr>
    </w:p>
    <w:p w14:paraId="5C30C920" w14:textId="3BDAF045" w:rsidR="006F3231" w:rsidRPr="00E45797" w:rsidRDefault="008352BF" w:rsidP="00D87383">
      <w:pPr>
        <w:pStyle w:val="ListParagraph"/>
        <w:numPr>
          <w:ilvl w:val="0"/>
          <w:numId w:val="3"/>
        </w:numPr>
        <w:ind w:left="567" w:hanging="567"/>
        <w:rPr>
          <w:rFonts w:asciiTheme="minorHAnsi" w:hAnsiTheme="minorHAnsi" w:cstheme="minorHAnsi"/>
          <w:sz w:val="28"/>
          <w:szCs w:val="28"/>
          <w:u w:val="single"/>
        </w:rPr>
      </w:pPr>
      <w:r w:rsidRPr="00E45797">
        <w:rPr>
          <w:rFonts w:asciiTheme="minorHAnsi" w:hAnsiTheme="minorHAnsi" w:cstheme="minorHAnsi"/>
          <w:b/>
          <w:sz w:val="28"/>
          <w:szCs w:val="28"/>
          <w:u w:val="single"/>
        </w:rPr>
        <w:t>Communal Area</w:t>
      </w:r>
      <w:r w:rsidR="000A597C" w:rsidRPr="00E45797">
        <w:rPr>
          <w:rFonts w:asciiTheme="minorHAnsi" w:hAnsiTheme="minorHAnsi" w:cstheme="minorHAnsi"/>
          <w:b/>
          <w:sz w:val="28"/>
          <w:szCs w:val="28"/>
          <w:u w:val="single"/>
        </w:rPr>
        <w:t xml:space="preserve"> Hedge Maintenance</w:t>
      </w:r>
      <w:r w:rsidR="007A52CA" w:rsidRPr="00E45797">
        <w:rPr>
          <w:rFonts w:asciiTheme="minorHAnsi" w:hAnsiTheme="minorHAnsi" w:cstheme="minorHAnsi"/>
          <w:b/>
          <w:sz w:val="28"/>
          <w:szCs w:val="28"/>
          <w:u w:val="single"/>
        </w:rPr>
        <w:t xml:space="preserve"> Services</w:t>
      </w:r>
      <w:r w:rsidR="00E05421" w:rsidRPr="00E45797">
        <w:rPr>
          <w:rFonts w:asciiTheme="minorHAnsi" w:hAnsiTheme="minorHAnsi" w:cstheme="minorHAnsi"/>
          <w:b/>
          <w:sz w:val="28"/>
          <w:szCs w:val="28"/>
          <w:u w:val="single"/>
        </w:rPr>
        <w:t xml:space="preserve"> (cut &amp; collect)</w:t>
      </w:r>
    </w:p>
    <w:p w14:paraId="2B6FD766" w14:textId="0BFD4F2B" w:rsidR="002D66FC" w:rsidRPr="00BC4785" w:rsidRDefault="008352BF" w:rsidP="00D87383">
      <w:pPr>
        <w:pStyle w:val="ListParagraph"/>
        <w:ind w:left="567"/>
        <w:rPr>
          <w:rFonts w:asciiTheme="minorHAnsi" w:hAnsiTheme="minorHAnsi" w:cstheme="minorHAnsi"/>
          <w:sz w:val="24"/>
          <w:szCs w:val="24"/>
        </w:rPr>
      </w:pPr>
      <w:r w:rsidRPr="00BC4785">
        <w:rPr>
          <w:rFonts w:asciiTheme="minorHAnsi" w:hAnsiTheme="minorHAnsi" w:cstheme="minorHAnsi"/>
          <w:sz w:val="24"/>
          <w:szCs w:val="24"/>
        </w:rPr>
        <w:t xml:space="preserve">The provision of a communal area </w:t>
      </w:r>
      <w:r w:rsidR="000A597C" w:rsidRPr="00BC4785">
        <w:rPr>
          <w:rFonts w:asciiTheme="minorHAnsi" w:hAnsiTheme="minorHAnsi" w:cstheme="minorHAnsi"/>
          <w:sz w:val="24"/>
          <w:szCs w:val="24"/>
        </w:rPr>
        <w:t>hedge</w:t>
      </w:r>
      <w:r w:rsidRPr="00BC4785">
        <w:rPr>
          <w:rFonts w:asciiTheme="minorHAnsi" w:hAnsiTheme="minorHAnsi" w:cstheme="minorHAnsi"/>
          <w:sz w:val="24"/>
          <w:szCs w:val="24"/>
        </w:rPr>
        <w:t xml:space="preserve"> cutting cut and collect service shall be delivered at the </w:t>
      </w:r>
      <w:r w:rsidR="00A90C74" w:rsidRPr="00BC4785">
        <w:rPr>
          <w:rFonts w:asciiTheme="minorHAnsi" w:hAnsiTheme="minorHAnsi" w:cstheme="minorHAnsi"/>
          <w:sz w:val="24"/>
          <w:szCs w:val="24"/>
        </w:rPr>
        <w:t xml:space="preserve">locations outlined in </w:t>
      </w:r>
      <w:r w:rsidR="007C6A28" w:rsidRPr="007C6A28">
        <w:rPr>
          <w:rFonts w:asciiTheme="minorHAnsi" w:hAnsiTheme="minorHAnsi" w:cstheme="minorHAnsi"/>
          <w:b/>
          <w:bCs/>
          <w:sz w:val="24"/>
          <w:szCs w:val="24"/>
        </w:rPr>
        <w:t>volume 3 plans</w:t>
      </w:r>
      <w:r w:rsidRPr="00BC4785">
        <w:rPr>
          <w:rFonts w:asciiTheme="minorHAnsi" w:hAnsiTheme="minorHAnsi" w:cstheme="minorHAnsi"/>
          <w:sz w:val="24"/>
          <w:szCs w:val="24"/>
        </w:rPr>
        <w:t xml:space="preserve">. The Service Provider shall carry out </w:t>
      </w:r>
      <w:r w:rsidR="00353DC8" w:rsidRPr="00BC4785">
        <w:rPr>
          <w:rFonts w:asciiTheme="minorHAnsi" w:hAnsiTheme="minorHAnsi" w:cstheme="minorHAnsi"/>
          <w:sz w:val="24"/>
          <w:szCs w:val="24"/>
        </w:rPr>
        <w:t>2</w:t>
      </w:r>
      <w:r w:rsidRPr="00BC4785">
        <w:rPr>
          <w:rFonts w:asciiTheme="minorHAnsi" w:hAnsiTheme="minorHAnsi" w:cstheme="minorHAnsi"/>
          <w:sz w:val="24"/>
          <w:szCs w:val="24"/>
        </w:rPr>
        <w:t xml:space="preserve"> cut and collect cut</w:t>
      </w:r>
      <w:r w:rsidR="00A30475" w:rsidRPr="00BC4785">
        <w:rPr>
          <w:rFonts w:asciiTheme="minorHAnsi" w:hAnsiTheme="minorHAnsi" w:cstheme="minorHAnsi"/>
          <w:sz w:val="24"/>
          <w:szCs w:val="24"/>
        </w:rPr>
        <w:t>s</w:t>
      </w:r>
      <w:r w:rsidRPr="00BC4785">
        <w:rPr>
          <w:rFonts w:asciiTheme="minorHAnsi" w:hAnsiTheme="minorHAnsi" w:cstheme="minorHAnsi"/>
          <w:sz w:val="24"/>
          <w:szCs w:val="24"/>
        </w:rPr>
        <w:t xml:space="preserve"> </w:t>
      </w:r>
      <w:r w:rsidR="002D66FC" w:rsidRPr="00BC4785">
        <w:rPr>
          <w:rFonts w:asciiTheme="minorHAnsi" w:hAnsiTheme="minorHAnsi" w:cstheme="minorHAnsi"/>
          <w:sz w:val="24"/>
          <w:szCs w:val="24"/>
        </w:rPr>
        <w:t>in the month</w:t>
      </w:r>
      <w:r w:rsidR="00763699" w:rsidRPr="00BC4785">
        <w:rPr>
          <w:rFonts w:asciiTheme="minorHAnsi" w:hAnsiTheme="minorHAnsi" w:cstheme="minorHAnsi"/>
          <w:sz w:val="24"/>
          <w:szCs w:val="24"/>
        </w:rPr>
        <w:t>s</w:t>
      </w:r>
      <w:r w:rsidR="002D66FC" w:rsidRPr="00BC4785">
        <w:rPr>
          <w:rFonts w:asciiTheme="minorHAnsi" w:hAnsiTheme="minorHAnsi" w:cstheme="minorHAnsi"/>
          <w:sz w:val="24"/>
          <w:szCs w:val="24"/>
        </w:rPr>
        <w:t xml:space="preserve"> of </w:t>
      </w:r>
      <w:r w:rsidR="00763699" w:rsidRPr="00BC4785">
        <w:rPr>
          <w:rFonts w:asciiTheme="minorHAnsi" w:hAnsiTheme="minorHAnsi" w:cstheme="minorHAnsi"/>
          <w:sz w:val="24"/>
          <w:szCs w:val="24"/>
        </w:rPr>
        <w:t>March</w:t>
      </w:r>
      <w:r w:rsidR="00862D56" w:rsidRPr="00BC4785">
        <w:rPr>
          <w:rFonts w:asciiTheme="minorHAnsi" w:hAnsiTheme="minorHAnsi" w:cstheme="minorHAnsi"/>
          <w:sz w:val="24"/>
          <w:szCs w:val="24"/>
        </w:rPr>
        <w:t xml:space="preserve"> </w:t>
      </w:r>
      <w:r w:rsidR="00763699" w:rsidRPr="00BC4785">
        <w:rPr>
          <w:rFonts w:asciiTheme="minorHAnsi" w:hAnsiTheme="minorHAnsi" w:cstheme="minorHAnsi"/>
          <w:sz w:val="24"/>
          <w:szCs w:val="24"/>
        </w:rPr>
        <w:t xml:space="preserve">and </w:t>
      </w:r>
      <w:r w:rsidR="002D66FC" w:rsidRPr="00BC4785">
        <w:rPr>
          <w:rFonts w:asciiTheme="minorHAnsi" w:hAnsiTheme="minorHAnsi" w:cstheme="minorHAnsi"/>
          <w:sz w:val="24"/>
          <w:szCs w:val="24"/>
        </w:rPr>
        <w:t xml:space="preserve">October </w:t>
      </w:r>
      <w:r w:rsidR="001420E9" w:rsidRPr="00BC4785">
        <w:rPr>
          <w:rFonts w:asciiTheme="minorHAnsi" w:hAnsiTheme="minorHAnsi" w:cstheme="minorHAnsi"/>
          <w:sz w:val="24"/>
          <w:szCs w:val="24"/>
        </w:rPr>
        <w:t>with</w:t>
      </w:r>
      <w:r w:rsidR="002D66FC" w:rsidRPr="00BC4785">
        <w:rPr>
          <w:rFonts w:asciiTheme="minorHAnsi" w:hAnsiTheme="minorHAnsi" w:cstheme="minorHAnsi"/>
          <w:sz w:val="24"/>
          <w:szCs w:val="24"/>
        </w:rPr>
        <w:t>in each calendar year</w:t>
      </w:r>
      <w:r w:rsidRPr="00BC4785">
        <w:rPr>
          <w:rFonts w:asciiTheme="minorHAnsi" w:hAnsiTheme="minorHAnsi" w:cstheme="minorHAnsi"/>
          <w:sz w:val="24"/>
          <w:szCs w:val="24"/>
        </w:rPr>
        <w:t xml:space="preserve">. </w:t>
      </w:r>
    </w:p>
    <w:p w14:paraId="1C3D4F51" w14:textId="77777777" w:rsidR="002C36BF" w:rsidRPr="00BC4785" w:rsidRDefault="002C36BF" w:rsidP="002C36BF">
      <w:pPr>
        <w:pStyle w:val="ListParagraph"/>
        <w:ind w:left="1621"/>
        <w:rPr>
          <w:rFonts w:asciiTheme="minorHAnsi" w:hAnsiTheme="minorHAnsi" w:cstheme="minorHAnsi"/>
          <w:sz w:val="24"/>
          <w:szCs w:val="24"/>
        </w:rPr>
      </w:pPr>
    </w:p>
    <w:p w14:paraId="40D44BE1" w14:textId="0706292A" w:rsidR="002D66FC" w:rsidRPr="00BC4785" w:rsidRDefault="00C03D20" w:rsidP="00D87383">
      <w:pPr>
        <w:pStyle w:val="ListParagraph"/>
        <w:ind w:left="567"/>
        <w:rPr>
          <w:rFonts w:asciiTheme="minorHAnsi" w:hAnsiTheme="minorHAnsi" w:cstheme="minorHAnsi"/>
          <w:sz w:val="24"/>
          <w:szCs w:val="24"/>
        </w:rPr>
      </w:pPr>
      <w:r w:rsidRPr="00BC4785">
        <w:rPr>
          <w:rFonts w:asciiTheme="minorHAnsi" w:hAnsiTheme="minorHAnsi" w:cstheme="minorHAnsi"/>
          <w:sz w:val="24"/>
          <w:szCs w:val="24"/>
        </w:rPr>
        <w:t>Adra</w:t>
      </w:r>
      <w:r w:rsidR="002D66FC" w:rsidRPr="00BC4785">
        <w:rPr>
          <w:rFonts w:asciiTheme="minorHAnsi" w:hAnsiTheme="minorHAnsi" w:cstheme="minorHAnsi"/>
          <w:sz w:val="24"/>
          <w:szCs w:val="24"/>
        </w:rPr>
        <w:t xml:space="preserve"> reserves the right to amend these dates, and to add or remove additional cuts if required, dependent upon a number of factors including seasonal growth, adverse weather and tenant consultation. </w:t>
      </w:r>
    </w:p>
    <w:p w14:paraId="59B78E64" w14:textId="77777777" w:rsidR="008352BF" w:rsidRPr="00BC4785" w:rsidRDefault="008352BF" w:rsidP="008352BF">
      <w:pPr>
        <w:pStyle w:val="ListParagraph"/>
        <w:ind w:left="2522"/>
        <w:rPr>
          <w:rFonts w:asciiTheme="minorHAnsi" w:hAnsiTheme="minorHAnsi" w:cstheme="minorHAnsi"/>
          <w:sz w:val="24"/>
          <w:szCs w:val="24"/>
        </w:rPr>
      </w:pPr>
    </w:p>
    <w:p w14:paraId="74A0F592" w14:textId="77777777" w:rsidR="00395681" w:rsidRPr="00BC4785" w:rsidRDefault="00370A03" w:rsidP="00D87383">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416AC0"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w:t>
      </w:r>
      <w:commentRangeStart w:id="14"/>
      <w:r w:rsidRPr="00BC4785">
        <w:rPr>
          <w:rFonts w:asciiTheme="minorHAnsi" w:hAnsiTheme="minorHAnsi" w:cstheme="minorHAnsi"/>
          <w:sz w:val="24"/>
          <w:szCs w:val="24"/>
        </w:rPr>
        <w:t>Specification</w:t>
      </w:r>
      <w:commentRangeEnd w:id="14"/>
      <w:r w:rsidRPr="00BC4785">
        <w:rPr>
          <w:rStyle w:val="CommentReference"/>
          <w:rFonts w:asciiTheme="minorHAnsi" w:hAnsiTheme="minorHAnsi" w:cstheme="minorHAnsi"/>
          <w:sz w:val="24"/>
          <w:szCs w:val="24"/>
        </w:rPr>
        <w:commentReference w:id="14"/>
      </w:r>
      <w:r w:rsidRPr="00BC4785">
        <w:rPr>
          <w:rFonts w:asciiTheme="minorHAnsi" w:hAnsiTheme="minorHAnsi" w:cstheme="minorHAnsi"/>
          <w:sz w:val="24"/>
          <w:szCs w:val="24"/>
        </w:rPr>
        <w:t xml:space="preserve">, the following additional requirements as outlined in this section </w:t>
      </w:r>
      <w:r w:rsidR="00416AC0" w:rsidRPr="00BC4785">
        <w:rPr>
          <w:rFonts w:asciiTheme="minorHAnsi" w:hAnsiTheme="minorHAnsi" w:cstheme="minorHAnsi"/>
          <w:sz w:val="24"/>
          <w:szCs w:val="24"/>
        </w:rPr>
        <w:t>6</w:t>
      </w:r>
      <w:r w:rsidRPr="00BC4785">
        <w:rPr>
          <w:rFonts w:asciiTheme="minorHAnsi" w:hAnsiTheme="minorHAnsi" w:cstheme="minorHAnsi"/>
          <w:sz w:val="24"/>
          <w:szCs w:val="24"/>
        </w:rPr>
        <w:t xml:space="preserve"> are applicable to Communal Area Hedge Maintenance Services</w:t>
      </w:r>
      <w:r w:rsidR="00416AC0" w:rsidRPr="00BC4785">
        <w:rPr>
          <w:rFonts w:asciiTheme="minorHAnsi" w:hAnsiTheme="minorHAnsi" w:cstheme="minorHAnsi"/>
          <w:sz w:val="24"/>
          <w:szCs w:val="24"/>
        </w:rPr>
        <w:t>.</w:t>
      </w:r>
    </w:p>
    <w:p w14:paraId="2E154CB6" w14:textId="77777777" w:rsidR="00C831B7" w:rsidRPr="00BC4785" w:rsidRDefault="00C831B7" w:rsidP="00E84DF3">
      <w:pPr>
        <w:pStyle w:val="ListParagraph"/>
        <w:ind w:left="1621"/>
        <w:rPr>
          <w:rFonts w:asciiTheme="minorHAnsi" w:hAnsiTheme="minorHAnsi" w:cstheme="minorHAnsi"/>
          <w:sz w:val="24"/>
          <w:szCs w:val="24"/>
        </w:rPr>
      </w:pPr>
    </w:p>
    <w:p w14:paraId="2DCF8194" w14:textId="29FB2567" w:rsidR="008966DC" w:rsidRPr="00BC4785" w:rsidRDefault="008352BF" w:rsidP="00D87383">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w:t>
      </w:r>
      <w:r w:rsidR="008966DC" w:rsidRPr="00BC4785">
        <w:rPr>
          <w:rFonts w:asciiTheme="minorHAnsi" w:hAnsiTheme="minorHAnsi" w:cstheme="minorHAnsi"/>
          <w:sz w:val="24"/>
          <w:szCs w:val="24"/>
        </w:rPr>
        <w:t xml:space="preserve">Hedge maintenance means the cutting or clipping of plant material to maintain it in a recognised shape or form. </w:t>
      </w:r>
      <w:r w:rsidR="000B77D7" w:rsidRPr="00BC4785">
        <w:rPr>
          <w:rFonts w:asciiTheme="minorHAnsi" w:hAnsiTheme="minorHAnsi" w:cstheme="minorHAnsi"/>
          <w:sz w:val="24"/>
          <w:szCs w:val="24"/>
        </w:rPr>
        <w:t xml:space="preserve">Hedges must be cut back to the desired contour and shape by shortening current year’s growth to give an even finish. All visible sides of the hedges must be cut. </w:t>
      </w:r>
    </w:p>
    <w:p w14:paraId="22D69D69" w14:textId="77777777" w:rsidR="000B77D7" w:rsidRPr="00BC4785" w:rsidRDefault="000B77D7" w:rsidP="000B77D7">
      <w:pPr>
        <w:pStyle w:val="ListParagraph"/>
        <w:ind w:left="2522"/>
        <w:rPr>
          <w:rFonts w:asciiTheme="minorHAnsi" w:hAnsiTheme="minorHAnsi" w:cstheme="minorHAnsi"/>
          <w:sz w:val="24"/>
          <w:szCs w:val="24"/>
        </w:rPr>
      </w:pPr>
    </w:p>
    <w:p w14:paraId="39CA3AE1" w14:textId="79AC88CF" w:rsidR="00CC402A" w:rsidRPr="00BC4785" w:rsidRDefault="00CC402A"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Hedges shall be neat and tidy in appearance with a straight level surface along the top, sides and ends-ideally “box shaped” profile. The full season’s re-growth will be removed back to the “box shaped” framework and all clippings shall be removed. </w:t>
      </w:r>
    </w:p>
    <w:p w14:paraId="6B096622" w14:textId="62A006C8" w:rsidR="00CC402A" w:rsidRPr="00BC4785" w:rsidRDefault="00CC402A"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hedge base shall be raked free of all clippings, litter and debris and removed to a licensed waste transfer station. </w:t>
      </w:r>
    </w:p>
    <w:p w14:paraId="4858804B" w14:textId="720C46F3" w:rsidR="0030675E" w:rsidRPr="00BC4785" w:rsidRDefault="0030675E"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On completion of cutting each hedge, all weeds, brambles, litter and arising shall be removed from the site. </w:t>
      </w:r>
    </w:p>
    <w:p w14:paraId="5C60EC45" w14:textId="3F0679DB" w:rsidR="000A229B" w:rsidRPr="00BC4785" w:rsidRDefault="000A229B"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Horticultural features shall be maintained in a way that presents an attractive amenity and allows development of plants to be in keeping with the type, shape, size and aspect of the bed, area or location without one species dominating and subsuming another. </w:t>
      </w:r>
    </w:p>
    <w:p w14:paraId="2876840D" w14:textId="155E13AF" w:rsidR="007C4C98" w:rsidRPr="00BC4785" w:rsidRDefault="007C4C98"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Service Providers shall ensure hedges that abut other areas e.g. pathways, driveways, roadways, doorways, windows, steps and or hand rails are cut well back and are shaped so as to afford public safety and obstruction. Also, areas around signs, meter boxes and lighting columns shall have a metre clearance from any growth allowing access for maintenance, all works shall be carried out in accordance with good horticultural practice. </w:t>
      </w:r>
    </w:p>
    <w:p w14:paraId="6C83D0D2" w14:textId="4C3B9CF7" w:rsidR="00612148" w:rsidRPr="00BC4785" w:rsidRDefault="00612148"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Special care must be taken to ensure no damage is caused to any service cables over or in the vicinity of the hedge and the Service Provider must be liable for any damage he causes thereto. The Service Provider is also responsible for ensuring the operators safety and so the appropriate precautions must be taken when working near overhead cables.</w:t>
      </w:r>
    </w:p>
    <w:p w14:paraId="27887A0D" w14:textId="5C4E5D71" w:rsidR="00612148" w:rsidRPr="00BC4785" w:rsidRDefault="00612148"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The Service Provider must prune all hedges as instructed. All arisings, inclu</w:t>
      </w:r>
      <w:r w:rsidR="0067284D" w:rsidRPr="00BC4785">
        <w:rPr>
          <w:rFonts w:asciiTheme="minorHAnsi" w:hAnsiTheme="minorHAnsi" w:cstheme="minorHAnsi"/>
          <w:sz w:val="24"/>
          <w:szCs w:val="24"/>
        </w:rPr>
        <w:t xml:space="preserve">ding clippings lodged in the hedge, must be cleared from the site by the end of each working day. </w:t>
      </w:r>
    </w:p>
    <w:p w14:paraId="523C91E4" w14:textId="6DFD7853" w:rsidR="00E95407" w:rsidRPr="00BC4785" w:rsidRDefault="00E95407"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Service Providers must ensure that where a hedge is identified, both sides and the top shall be cut during the same visit. After cutting both sides and the top, hedges shall be level and uniform. Dips and hollows shall only be very lightly trimmed to encourage bushy growth to allow grow back to the normal cutting level. </w:t>
      </w:r>
    </w:p>
    <w:p w14:paraId="257318A0" w14:textId="6A90ACF3" w:rsidR="00FD3D5F" w:rsidRPr="00BC4785" w:rsidRDefault="00FD3D5F"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identified and maintained hedges shall be cut back to the previous visits shape and size, removing only that growth which has occurred since the hedge was last cut, pruned back unless otherwise directed by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w:t>
      </w:r>
    </w:p>
    <w:p w14:paraId="0707F96D" w14:textId="1C84FAD9" w:rsidR="00C04489" w:rsidRPr="00BC4785" w:rsidRDefault="00C04489"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Hedges that overhang private land will not be cut. It is expected the private land owner will maintain their side of the hedge under common law right. It is generally expected that to reduce exposure to working at height, vibration and manual handling hedges shall be reduced to below 1.5 metres in height at the discretion of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w:t>
      </w:r>
    </w:p>
    <w:p w14:paraId="313E280D" w14:textId="258D5D83" w:rsidR="00090634" w:rsidRPr="00BC4785" w:rsidRDefault="00090634" w:rsidP="008352BF">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Cutting during the bird nesting season is prohibited due to the risk of disturbing nesting birds, and it is an offence to do so under the Wildlife and Countryside Act 1981. Although there are no dates legally stated between which hedges cannot be trimmed or cut, the main bird breeding season is recognised as being between the 1</w:t>
      </w:r>
      <w:r w:rsidRPr="00BC4785">
        <w:rPr>
          <w:rFonts w:asciiTheme="minorHAnsi" w:hAnsiTheme="minorHAnsi" w:cstheme="minorHAnsi"/>
          <w:sz w:val="24"/>
          <w:szCs w:val="24"/>
          <w:vertAlign w:val="superscript"/>
        </w:rPr>
        <w:t>st</w:t>
      </w:r>
      <w:r w:rsidRPr="00BC4785">
        <w:rPr>
          <w:rFonts w:asciiTheme="minorHAnsi" w:hAnsiTheme="minorHAnsi" w:cstheme="minorHAnsi"/>
          <w:sz w:val="24"/>
          <w:szCs w:val="24"/>
        </w:rPr>
        <w:t xml:space="preserve"> of March and the 31</w:t>
      </w:r>
      <w:r w:rsidRPr="00BC4785">
        <w:rPr>
          <w:rFonts w:asciiTheme="minorHAnsi" w:hAnsiTheme="minorHAnsi" w:cstheme="minorHAnsi"/>
          <w:sz w:val="24"/>
          <w:szCs w:val="24"/>
          <w:vertAlign w:val="superscript"/>
        </w:rPr>
        <w:t>st</w:t>
      </w:r>
      <w:r w:rsidRPr="00BC4785">
        <w:rPr>
          <w:rFonts w:asciiTheme="minorHAnsi" w:hAnsiTheme="minorHAnsi" w:cstheme="minorHAnsi"/>
          <w:sz w:val="24"/>
          <w:szCs w:val="24"/>
        </w:rPr>
        <w:t xml:space="preserve"> of August. </w:t>
      </w:r>
    </w:p>
    <w:p w14:paraId="476C61AF" w14:textId="77777777" w:rsidR="00A24734" w:rsidRPr="00BC4785" w:rsidRDefault="00A24734" w:rsidP="00A24734">
      <w:pPr>
        <w:pStyle w:val="ListParagraph"/>
        <w:ind w:left="1621"/>
        <w:rPr>
          <w:rFonts w:asciiTheme="minorHAnsi" w:hAnsiTheme="minorHAnsi" w:cstheme="minorHAnsi"/>
          <w:sz w:val="24"/>
          <w:szCs w:val="24"/>
        </w:rPr>
      </w:pPr>
    </w:p>
    <w:p w14:paraId="0A4658D0" w14:textId="374B6DC5" w:rsidR="00E05421" w:rsidRPr="00E45797" w:rsidRDefault="00E05421" w:rsidP="00D87383">
      <w:pPr>
        <w:pStyle w:val="ListParagraph"/>
        <w:numPr>
          <w:ilvl w:val="0"/>
          <w:numId w:val="3"/>
        </w:numPr>
        <w:ind w:left="567"/>
        <w:rPr>
          <w:rFonts w:asciiTheme="minorHAnsi" w:hAnsiTheme="minorHAnsi" w:cstheme="minorHAnsi"/>
          <w:sz w:val="28"/>
          <w:szCs w:val="28"/>
          <w:u w:val="single"/>
        </w:rPr>
      </w:pPr>
      <w:r w:rsidRPr="00E45797">
        <w:rPr>
          <w:rFonts w:asciiTheme="minorHAnsi" w:hAnsiTheme="minorHAnsi" w:cstheme="minorHAnsi"/>
          <w:b/>
          <w:sz w:val="28"/>
          <w:szCs w:val="28"/>
          <w:u w:val="single"/>
        </w:rPr>
        <w:t>Scrubland</w:t>
      </w:r>
      <w:r w:rsidR="003B495D" w:rsidRPr="00E45797">
        <w:rPr>
          <w:rFonts w:asciiTheme="minorHAnsi" w:hAnsiTheme="minorHAnsi" w:cstheme="minorHAnsi"/>
          <w:b/>
          <w:sz w:val="28"/>
          <w:szCs w:val="28"/>
          <w:u w:val="single"/>
        </w:rPr>
        <w:t xml:space="preserve"> Services</w:t>
      </w:r>
      <w:r w:rsidRPr="00E45797">
        <w:rPr>
          <w:rFonts w:asciiTheme="minorHAnsi" w:hAnsiTheme="minorHAnsi" w:cstheme="minorHAnsi"/>
          <w:b/>
          <w:sz w:val="28"/>
          <w:szCs w:val="28"/>
          <w:u w:val="single"/>
        </w:rPr>
        <w:t xml:space="preserve"> (cut &amp; leave)</w:t>
      </w:r>
    </w:p>
    <w:p w14:paraId="78A55EAF" w14:textId="10E52D45" w:rsidR="00E05421" w:rsidRPr="00BC4785" w:rsidRDefault="00E05421" w:rsidP="00D87383">
      <w:pPr>
        <w:pStyle w:val="ListParagraph"/>
        <w:ind w:left="567"/>
        <w:rPr>
          <w:rFonts w:asciiTheme="minorHAnsi" w:hAnsiTheme="minorHAnsi" w:cstheme="minorHAnsi"/>
          <w:sz w:val="24"/>
          <w:szCs w:val="24"/>
        </w:rPr>
      </w:pPr>
      <w:r w:rsidRPr="00BC4785">
        <w:rPr>
          <w:rFonts w:asciiTheme="minorHAnsi" w:hAnsiTheme="minorHAnsi" w:cstheme="minorHAnsi"/>
          <w:sz w:val="24"/>
          <w:szCs w:val="24"/>
        </w:rPr>
        <w:t xml:space="preserve">The provision of the scrubland cut and leave services shall be delivered at the locations outlined in </w:t>
      </w:r>
      <w:r w:rsidR="007C6A28" w:rsidRPr="007C6A28">
        <w:rPr>
          <w:rFonts w:asciiTheme="minorHAnsi" w:hAnsiTheme="minorHAnsi" w:cstheme="minorHAnsi"/>
          <w:b/>
          <w:bCs/>
          <w:sz w:val="24"/>
          <w:szCs w:val="24"/>
        </w:rPr>
        <w:t>volume 3 plans</w:t>
      </w:r>
      <w:r w:rsidRPr="00BC4785">
        <w:rPr>
          <w:rFonts w:asciiTheme="minorHAnsi" w:hAnsiTheme="minorHAnsi" w:cstheme="minorHAnsi"/>
          <w:sz w:val="24"/>
          <w:szCs w:val="24"/>
        </w:rPr>
        <w:t xml:space="preserve">. The Service Provider shall carry out </w:t>
      </w:r>
      <w:r w:rsidR="00353DC8" w:rsidRPr="00BC4785">
        <w:rPr>
          <w:rFonts w:asciiTheme="minorHAnsi" w:hAnsiTheme="minorHAnsi" w:cstheme="minorHAnsi"/>
          <w:sz w:val="24"/>
          <w:szCs w:val="24"/>
        </w:rPr>
        <w:t>3</w:t>
      </w:r>
      <w:r w:rsidRPr="00BC4785">
        <w:rPr>
          <w:rFonts w:asciiTheme="minorHAnsi" w:hAnsiTheme="minorHAnsi" w:cstheme="minorHAnsi"/>
          <w:sz w:val="24"/>
          <w:szCs w:val="24"/>
        </w:rPr>
        <w:t xml:space="preserve"> cut</w:t>
      </w:r>
      <w:r w:rsidR="00336F82" w:rsidRPr="00BC4785">
        <w:rPr>
          <w:rFonts w:asciiTheme="minorHAnsi" w:hAnsiTheme="minorHAnsi" w:cstheme="minorHAnsi"/>
          <w:sz w:val="24"/>
          <w:szCs w:val="24"/>
        </w:rPr>
        <w:t xml:space="preserve"> &amp; leave</w:t>
      </w:r>
      <w:r w:rsidR="00A30475" w:rsidRPr="00BC4785">
        <w:rPr>
          <w:rFonts w:asciiTheme="minorHAnsi" w:hAnsiTheme="minorHAnsi" w:cstheme="minorHAnsi"/>
          <w:sz w:val="24"/>
          <w:szCs w:val="24"/>
        </w:rPr>
        <w:t xml:space="preserve"> cuts</w:t>
      </w:r>
      <w:r w:rsidR="00336F82" w:rsidRPr="00BC4785">
        <w:rPr>
          <w:rFonts w:asciiTheme="minorHAnsi" w:hAnsiTheme="minorHAnsi" w:cstheme="minorHAnsi"/>
          <w:sz w:val="24"/>
          <w:szCs w:val="24"/>
        </w:rPr>
        <w:t xml:space="preserve"> in </w:t>
      </w:r>
      <w:r w:rsidR="00A30475" w:rsidRPr="00BC4785">
        <w:rPr>
          <w:rFonts w:asciiTheme="minorHAnsi" w:hAnsiTheme="minorHAnsi" w:cstheme="minorHAnsi"/>
          <w:sz w:val="24"/>
          <w:szCs w:val="24"/>
        </w:rPr>
        <w:t xml:space="preserve">the months of </w:t>
      </w:r>
      <w:r w:rsidR="00336F82" w:rsidRPr="00BC4785">
        <w:rPr>
          <w:rFonts w:asciiTheme="minorHAnsi" w:hAnsiTheme="minorHAnsi" w:cstheme="minorHAnsi"/>
          <w:sz w:val="24"/>
          <w:szCs w:val="24"/>
        </w:rPr>
        <w:t>April, Jul</w:t>
      </w:r>
      <w:r w:rsidR="00996A46" w:rsidRPr="00BC4785">
        <w:rPr>
          <w:rFonts w:asciiTheme="minorHAnsi" w:hAnsiTheme="minorHAnsi" w:cstheme="minorHAnsi"/>
          <w:sz w:val="24"/>
          <w:szCs w:val="24"/>
        </w:rPr>
        <w:t>y &amp; October within each calendar year.</w:t>
      </w:r>
    </w:p>
    <w:p w14:paraId="7B2E4A1E" w14:textId="77777777" w:rsidR="00E05421" w:rsidRPr="00BC4785" w:rsidRDefault="00E05421" w:rsidP="00E05421">
      <w:pPr>
        <w:pStyle w:val="ListParagraph"/>
        <w:ind w:left="1621"/>
        <w:rPr>
          <w:rFonts w:asciiTheme="minorHAnsi" w:hAnsiTheme="minorHAnsi" w:cstheme="minorHAnsi"/>
          <w:sz w:val="24"/>
          <w:szCs w:val="24"/>
        </w:rPr>
      </w:pPr>
    </w:p>
    <w:p w14:paraId="0BB35F95" w14:textId="77777777" w:rsidR="00395681" w:rsidRPr="00BC4785" w:rsidRDefault="00370A03" w:rsidP="00627D9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CD289A"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Specification, the following additional requirements as outlined in this section </w:t>
      </w:r>
      <w:r w:rsidR="00CD289A" w:rsidRPr="00BC4785">
        <w:rPr>
          <w:rFonts w:asciiTheme="minorHAnsi" w:hAnsiTheme="minorHAnsi" w:cstheme="minorHAnsi"/>
          <w:sz w:val="24"/>
          <w:szCs w:val="24"/>
        </w:rPr>
        <w:t>7</w:t>
      </w:r>
      <w:r w:rsidRPr="00BC4785">
        <w:rPr>
          <w:rFonts w:asciiTheme="minorHAnsi" w:hAnsiTheme="minorHAnsi" w:cstheme="minorHAnsi"/>
          <w:sz w:val="24"/>
          <w:szCs w:val="24"/>
        </w:rPr>
        <w:t xml:space="preserve"> are applicable to Scrubland Cut and Leave Services</w:t>
      </w:r>
      <w:r w:rsidR="00CD289A" w:rsidRPr="00BC4785">
        <w:rPr>
          <w:rFonts w:asciiTheme="minorHAnsi" w:hAnsiTheme="minorHAnsi" w:cstheme="minorHAnsi"/>
          <w:sz w:val="24"/>
          <w:szCs w:val="24"/>
        </w:rPr>
        <w:t>.</w:t>
      </w:r>
    </w:p>
    <w:p w14:paraId="24F4E089" w14:textId="77777777" w:rsidR="00E05421" w:rsidRPr="00BC4785" w:rsidRDefault="00E05421" w:rsidP="00E05421">
      <w:pPr>
        <w:pStyle w:val="ListParagraph"/>
        <w:ind w:left="1621"/>
        <w:rPr>
          <w:rFonts w:asciiTheme="minorHAnsi" w:hAnsiTheme="minorHAnsi" w:cstheme="minorHAnsi"/>
          <w:sz w:val="24"/>
          <w:szCs w:val="24"/>
        </w:rPr>
      </w:pPr>
    </w:p>
    <w:p w14:paraId="6156BB8A" w14:textId="77777777" w:rsidR="00E05421" w:rsidRPr="00BC4785" w:rsidRDefault="00E05421" w:rsidP="00627D95">
      <w:pPr>
        <w:pStyle w:val="ListParagraph"/>
        <w:numPr>
          <w:ilvl w:val="1"/>
          <w:numId w:val="3"/>
        </w:numPr>
        <w:ind w:left="1134" w:hanging="425"/>
        <w:rPr>
          <w:rFonts w:asciiTheme="minorHAnsi" w:hAnsiTheme="minorHAnsi" w:cstheme="minorHAnsi"/>
          <w:sz w:val="24"/>
          <w:szCs w:val="24"/>
        </w:rPr>
      </w:pPr>
      <w:r w:rsidRPr="00BC4785">
        <w:rPr>
          <w:rFonts w:asciiTheme="minorHAnsi" w:hAnsiTheme="minorHAnsi" w:cstheme="minorHAnsi"/>
          <w:sz w:val="24"/>
          <w:szCs w:val="24"/>
        </w:rPr>
        <w:t xml:space="preserve">Cuts will be scheduled and programmed within these areas in agreement with Adra. All cuts must take place between the months of April and October of each calendar year. </w:t>
      </w:r>
    </w:p>
    <w:p w14:paraId="576579D1" w14:textId="77777777" w:rsidR="00E05421" w:rsidRPr="00BC4785" w:rsidRDefault="00E05421" w:rsidP="00E05421">
      <w:pPr>
        <w:pStyle w:val="ListParagraph"/>
        <w:ind w:left="2522"/>
        <w:rPr>
          <w:rFonts w:asciiTheme="minorHAnsi" w:hAnsiTheme="minorHAnsi" w:cstheme="minorHAnsi"/>
          <w:sz w:val="24"/>
          <w:szCs w:val="24"/>
        </w:rPr>
      </w:pPr>
    </w:p>
    <w:p w14:paraId="6AFF3B36" w14:textId="77777777" w:rsidR="00E05421" w:rsidRPr="00BC4785" w:rsidRDefault="00E05421" w:rsidP="00627D9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w:t>
      </w:r>
      <w:r w:rsidRPr="00BC4785">
        <w:rPr>
          <w:rFonts w:asciiTheme="minorHAnsi" w:hAnsiTheme="minorHAnsi" w:cstheme="minorHAnsi"/>
          <w:sz w:val="24"/>
          <w:szCs w:val="24"/>
        </w:rPr>
        <w:t xml:space="preserve">Clearances of scrublands (which usually includes a combination of the following: brambles, nettles, fire breaks, bracken and ragworts) is delivered on a “cut and leave” basis within Adra.  </w:t>
      </w:r>
    </w:p>
    <w:p w14:paraId="5C8F8339"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scrubland growth identified within the schedules must be cut to 100mm above ground level. </w:t>
      </w:r>
    </w:p>
    <w:p w14:paraId="08A9FE3F"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scrubland growth must be cut back from surrounding trees and all other obstacles within the work area. </w:t>
      </w:r>
    </w:p>
    <w:p w14:paraId="7C8B76DF"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shall not cause any damage to plants in surrounding areas and shall ensure that grass clippings do not land on the surrounding areas. </w:t>
      </w:r>
    </w:p>
    <w:p w14:paraId="0D5C4DDD"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No margins or areas adjacent to obstacles shall be left uncut. </w:t>
      </w:r>
    </w:p>
    <w:p w14:paraId="2923CCB6"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There should be no missed patches within the scrubland, all areas must be evenly cut. </w:t>
      </w:r>
    </w:p>
    <w:p w14:paraId="5D712926" w14:textId="77777777" w:rsidR="00E05421" w:rsidRPr="00BC4785" w:rsidRDefault="00E05421" w:rsidP="00E05421">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The area within 150mm of the base of all trees in grassed areas must be cut by strimming or by hand using shears or the like, taking care not to damage the stem of the tree.</w:t>
      </w:r>
    </w:p>
    <w:p w14:paraId="59447823" w14:textId="77777777" w:rsidR="00E05421" w:rsidRPr="00BC4785" w:rsidRDefault="00E05421" w:rsidP="00E05421">
      <w:pPr>
        <w:pStyle w:val="ListParagraph"/>
        <w:ind w:left="3783"/>
        <w:rPr>
          <w:rFonts w:asciiTheme="minorHAnsi" w:hAnsiTheme="minorHAnsi" w:cstheme="minorHAnsi"/>
          <w:sz w:val="24"/>
          <w:szCs w:val="24"/>
        </w:rPr>
      </w:pPr>
    </w:p>
    <w:p w14:paraId="32C1AEAF" w14:textId="77777777" w:rsidR="00E05421" w:rsidRPr="00BC4785" w:rsidRDefault="00E05421" w:rsidP="00627D95">
      <w:pPr>
        <w:pStyle w:val="ListParagraph"/>
        <w:numPr>
          <w:ilvl w:val="1"/>
          <w:numId w:val="3"/>
        </w:numPr>
        <w:ind w:left="1134" w:hanging="567"/>
        <w:rPr>
          <w:rFonts w:asciiTheme="minorHAnsi" w:hAnsiTheme="minorHAnsi" w:cstheme="minorHAnsi"/>
          <w:b/>
          <w:sz w:val="24"/>
          <w:szCs w:val="24"/>
        </w:rPr>
      </w:pPr>
      <w:r w:rsidRPr="00BC4785">
        <w:rPr>
          <w:rFonts w:asciiTheme="minorHAnsi" w:hAnsiTheme="minorHAnsi" w:cstheme="minorHAnsi"/>
          <w:b/>
          <w:sz w:val="24"/>
          <w:szCs w:val="24"/>
        </w:rPr>
        <w:t xml:space="preserve">Scrubland length: </w:t>
      </w:r>
      <w:r w:rsidRPr="00BC4785">
        <w:rPr>
          <w:rFonts w:asciiTheme="minorHAnsi" w:hAnsiTheme="minorHAnsi" w:cstheme="minorHAnsi"/>
          <w:sz w:val="24"/>
          <w:szCs w:val="24"/>
        </w:rPr>
        <w:t xml:space="preserve">All scrubland should be cut down to a length of 100mm. Immediately following each cut, the Service Provider must clear cuttings from paths, paved areas, highways or play area surfaces onto surrounding grass. Grass that abuts buildings, walls, fences, hard surfaces, trees, posts and other obstructions shall be cut level with the surrounding grass areas at each cut. </w:t>
      </w:r>
    </w:p>
    <w:p w14:paraId="2D78200B" w14:textId="77777777" w:rsidR="003B495D" w:rsidRPr="00BC4785" w:rsidRDefault="003B495D" w:rsidP="003B495D">
      <w:pPr>
        <w:pStyle w:val="ListParagraph"/>
        <w:ind w:left="1621"/>
        <w:rPr>
          <w:rFonts w:asciiTheme="minorHAnsi" w:hAnsiTheme="minorHAnsi" w:cstheme="minorHAnsi"/>
          <w:b/>
          <w:sz w:val="24"/>
          <w:szCs w:val="24"/>
        </w:rPr>
      </w:pPr>
    </w:p>
    <w:p w14:paraId="65B684DA" w14:textId="51C1A05D" w:rsidR="00D957B4" w:rsidRPr="00E45797" w:rsidRDefault="00D957B4" w:rsidP="00627D95">
      <w:pPr>
        <w:pStyle w:val="ListParagraph"/>
        <w:numPr>
          <w:ilvl w:val="0"/>
          <w:numId w:val="3"/>
        </w:numPr>
        <w:ind w:left="567" w:hanging="567"/>
        <w:rPr>
          <w:rFonts w:asciiTheme="minorHAnsi" w:hAnsiTheme="minorHAnsi" w:cstheme="minorHAnsi"/>
          <w:sz w:val="28"/>
          <w:szCs w:val="28"/>
          <w:u w:val="single"/>
        </w:rPr>
      </w:pPr>
      <w:r w:rsidRPr="00E45797">
        <w:rPr>
          <w:rFonts w:asciiTheme="minorHAnsi" w:hAnsiTheme="minorHAnsi" w:cstheme="minorHAnsi"/>
          <w:b/>
          <w:sz w:val="28"/>
          <w:szCs w:val="28"/>
          <w:u w:val="single"/>
        </w:rPr>
        <w:t>Communal area footpath weedkilling service</w:t>
      </w:r>
    </w:p>
    <w:p w14:paraId="261396DC" w14:textId="77777777" w:rsidR="00D957B4" w:rsidRPr="00BC4785" w:rsidRDefault="00D957B4" w:rsidP="00D957B4">
      <w:pPr>
        <w:pStyle w:val="ListParagraph"/>
        <w:rPr>
          <w:rFonts w:asciiTheme="minorHAnsi" w:hAnsiTheme="minorHAnsi" w:cstheme="minorHAnsi"/>
          <w:sz w:val="24"/>
          <w:szCs w:val="24"/>
        </w:rPr>
      </w:pPr>
    </w:p>
    <w:p w14:paraId="2DBAEFC7" w14:textId="77777777" w:rsidR="00395681" w:rsidRPr="00BC4785" w:rsidRDefault="00370A03" w:rsidP="00627D9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AF1CBC"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Specification, the following additional requirements as outlined in this section </w:t>
      </w:r>
      <w:r w:rsidR="00AF1CBC" w:rsidRPr="00BC4785">
        <w:rPr>
          <w:rFonts w:asciiTheme="minorHAnsi" w:hAnsiTheme="minorHAnsi" w:cstheme="minorHAnsi"/>
          <w:sz w:val="24"/>
          <w:szCs w:val="24"/>
        </w:rPr>
        <w:t>8</w:t>
      </w:r>
      <w:r w:rsidRPr="00BC4785">
        <w:rPr>
          <w:rFonts w:asciiTheme="minorHAnsi" w:hAnsiTheme="minorHAnsi" w:cstheme="minorHAnsi"/>
          <w:sz w:val="24"/>
          <w:szCs w:val="24"/>
        </w:rPr>
        <w:t xml:space="preserve"> are applicable to Communal Area Footpath Weedkilling Services</w:t>
      </w:r>
      <w:r w:rsidR="00AF1CBC" w:rsidRPr="00BC4785">
        <w:rPr>
          <w:rFonts w:asciiTheme="minorHAnsi" w:hAnsiTheme="minorHAnsi" w:cstheme="minorHAnsi"/>
          <w:sz w:val="24"/>
          <w:szCs w:val="24"/>
        </w:rPr>
        <w:t>.</w:t>
      </w:r>
    </w:p>
    <w:p w14:paraId="07A9DA6E" w14:textId="77777777" w:rsidR="00D957B4" w:rsidRPr="00BC4785" w:rsidRDefault="00D957B4" w:rsidP="00D957B4">
      <w:pPr>
        <w:pStyle w:val="ListParagraph"/>
        <w:ind w:left="1621"/>
        <w:rPr>
          <w:rFonts w:asciiTheme="minorHAnsi" w:hAnsiTheme="minorHAnsi" w:cstheme="minorHAnsi"/>
          <w:sz w:val="24"/>
          <w:szCs w:val="24"/>
        </w:rPr>
      </w:pPr>
    </w:p>
    <w:p w14:paraId="4C245906" w14:textId="77D2A9AC" w:rsidR="00395681" w:rsidRPr="00BC4785" w:rsidRDefault="00370A03" w:rsidP="00627D9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The provision of a communal area weedkilling service shall be delivered at the locations outlined in </w:t>
      </w:r>
      <w:r w:rsidR="008B46EE" w:rsidRPr="008B46EE">
        <w:rPr>
          <w:rFonts w:asciiTheme="minorHAnsi" w:hAnsiTheme="minorHAnsi" w:cstheme="minorHAnsi"/>
          <w:b/>
          <w:bCs/>
          <w:sz w:val="24"/>
          <w:szCs w:val="24"/>
        </w:rPr>
        <w:t>volume 3 plans</w:t>
      </w:r>
      <w:r w:rsidRPr="00BC4785">
        <w:rPr>
          <w:rFonts w:asciiTheme="minorHAnsi" w:hAnsiTheme="minorHAnsi" w:cstheme="minorHAnsi"/>
          <w:sz w:val="24"/>
          <w:szCs w:val="24"/>
        </w:rPr>
        <w:t xml:space="preserve">. The Service Provider shall carry out a </w:t>
      </w:r>
      <w:r w:rsidR="00361679" w:rsidRPr="00BC4785">
        <w:rPr>
          <w:rFonts w:asciiTheme="minorHAnsi" w:hAnsiTheme="minorHAnsi" w:cstheme="minorHAnsi"/>
          <w:sz w:val="24"/>
          <w:szCs w:val="24"/>
        </w:rPr>
        <w:t xml:space="preserve">total of </w:t>
      </w:r>
      <w:r w:rsidRPr="00BC4785">
        <w:rPr>
          <w:rFonts w:asciiTheme="minorHAnsi" w:hAnsiTheme="minorHAnsi" w:cstheme="minorHAnsi"/>
          <w:sz w:val="24"/>
          <w:szCs w:val="24"/>
        </w:rPr>
        <w:t xml:space="preserve">4 weedkilling treatments in the months April, June, August and October within each calendar year. </w:t>
      </w:r>
    </w:p>
    <w:p w14:paraId="579B92E8" w14:textId="77777777" w:rsidR="00D957B4" w:rsidRPr="00BC4785" w:rsidRDefault="00D957B4" w:rsidP="00D957B4">
      <w:pPr>
        <w:pStyle w:val="ListParagraph"/>
        <w:ind w:left="2522"/>
        <w:rPr>
          <w:rFonts w:asciiTheme="minorHAnsi" w:hAnsiTheme="minorHAnsi" w:cstheme="minorHAnsi"/>
          <w:sz w:val="24"/>
          <w:szCs w:val="24"/>
        </w:rPr>
      </w:pPr>
    </w:p>
    <w:p w14:paraId="065FA31B" w14:textId="77777777" w:rsidR="00D957B4" w:rsidRPr="00BC4785" w:rsidRDefault="00D957B4" w:rsidP="00627D95">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Equipment: </w:t>
      </w:r>
      <w:r w:rsidRPr="00BC4785">
        <w:rPr>
          <w:rFonts w:asciiTheme="minorHAnsi" w:hAnsiTheme="minorHAnsi" w:cstheme="minorHAnsi"/>
          <w:sz w:val="24"/>
          <w:szCs w:val="24"/>
        </w:rPr>
        <w:t xml:space="preserve">the Service Provider shall ensure that all equipment engaged in weedkilling operations shall be suitable for the operation to be carried out and shall only be used in compliance with the manufacturer’s recommendations and current Health and Safety legislation.  Weedkilling shall usually be undertaken utilising a knapsack to deliver the work. </w:t>
      </w:r>
    </w:p>
    <w:p w14:paraId="1E00E79A" w14:textId="77777777" w:rsidR="00D957B4" w:rsidRPr="00BC4785" w:rsidRDefault="00D957B4" w:rsidP="00D957B4">
      <w:pPr>
        <w:pStyle w:val="ListParagraph"/>
        <w:ind w:left="2522"/>
        <w:rPr>
          <w:rFonts w:asciiTheme="minorHAnsi" w:hAnsiTheme="minorHAnsi" w:cstheme="minorHAnsi"/>
          <w:sz w:val="24"/>
          <w:szCs w:val="24"/>
        </w:rPr>
      </w:pPr>
    </w:p>
    <w:p w14:paraId="23C1B98B" w14:textId="2E6E278A" w:rsidR="00D957B4" w:rsidRPr="00BC4785" w:rsidRDefault="00D957B4" w:rsidP="00627D95">
      <w:pPr>
        <w:pStyle w:val="ListParagraph"/>
        <w:numPr>
          <w:ilvl w:val="1"/>
          <w:numId w:val="3"/>
        </w:numPr>
        <w:ind w:left="1134" w:hanging="425"/>
        <w:rPr>
          <w:rFonts w:asciiTheme="minorHAnsi" w:hAnsiTheme="minorHAnsi" w:cstheme="minorHAnsi"/>
          <w:sz w:val="24"/>
          <w:szCs w:val="24"/>
        </w:rPr>
      </w:pPr>
      <w:r w:rsidRPr="00BC4785">
        <w:rPr>
          <w:rFonts w:asciiTheme="minorHAnsi" w:hAnsiTheme="minorHAnsi" w:cstheme="minorHAnsi"/>
          <w:b/>
          <w:bCs/>
          <w:sz w:val="24"/>
          <w:szCs w:val="24"/>
        </w:rPr>
        <w:t xml:space="preserve">Health and Safety: </w:t>
      </w:r>
      <w:r w:rsidRPr="00BC4785">
        <w:rPr>
          <w:rFonts w:asciiTheme="minorHAnsi" w:hAnsiTheme="minorHAnsi" w:cstheme="minorHAnsi"/>
          <w:sz w:val="24"/>
          <w:szCs w:val="24"/>
        </w:rPr>
        <w:t xml:space="preserve">All pesticides and herbicides shall be stored, transported, applied and disposed of in accordance with </w:t>
      </w:r>
      <w:r w:rsidR="7BAB971F" w:rsidRPr="00BC4785">
        <w:rPr>
          <w:rFonts w:asciiTheme="minorHAnsi" w:hAnsiTheme="minorHAnsi" w:cstheme="minorHAnsi"/>
          <w:sz w:val="24"/>
          <w:szCs w:val="24"/>
        </w:rPr>
        <w:t xml:space="preserve">current </w:t>
      </w:r>
      <w:r w:rsidRPr="00BC4785">
        <w:rPr>
          <w:rFonts w:asciiTheme="minorHAnsi" w:hAnsiTheme="minorHAnsi" w:cstheme="minorHAnsi"/>
          <w:sz w:val="24"/>
          <w:szCs w:val="24"/>
        </w:rPr>
        <w:t>legislation</w:t>
      </w:r>
      <w:r w:rsidR="52BFDD0B" w:rsidRPr="00BC4785">
        <w:rPr>
          <w:rFonts w:asciiTheme="minorHAnsi" w:hAnsiTheme="minorHAnsi" w:cstheme="minorHAnsi"/>
          <w:sz w:val="24"/>
          <w:szCs w:val="24"/>
        </w:rPr>
        <w:t>.</w:t>
      </w:r>
    </w:p>
    <w:p w14:paraId="59F7BE9E" w14:textId="3CBBB1D8" w:rsidR="00D957B4" w:rsidRPr="00BC4785" w:rsidRDefault="00D957B4" w:rsidP="45B7E1C3">
      <w:pPr>
        <w:rPr>
          <w:rFonts w:asciiTheme="minorHAnsi" w:hAnsiTheme="minorHAnsi" w:cstheme="minorHAnsi"/>
          <w:sz w:val="24"/>
          <w:szCs w:val="24"/>
        </w:rPr>
      </w:pPr>
    </w:p>
    <w:p w14:paraId="75E2FCA7" w14:textId="34FACA13" w:rsidR="00D957B4" w:rsidRPr="00BC4785" w:rsidRDefault="008F0E6F" w:rsidP="0080493F">
      <w:pPr>
        <w:ind w:left="3600" w:hanging="897"/>
        <w:rPr>
          <w:rFonts w:asciiTheme="minorHAnsi" w:hAnsiTheme="minorHAnsi" w:cstheme="minorHAnsi"/>
          <w:sz w:val="24"/>
          <w:szCs w:val="24"/>
        </w:rPr>
      </w:pPr>
      <w:r w:rsidRPr="00BC4785">
        <w:rPr>
          <w:rFonts w:asciiTheme="minorHAnsi" w:hAnsiTheme="minorHAnsi" w:cstheme="minorHAnsi"/>
          <w:sz w:val="24"/>
          <w:szCs w:val="24"/>
        </w:rPr>
        <w:t xml:space="preserve">8.4.1.1 </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All pesticide and herbicide application must comply with the manufacturers’ recommendations, current legislation and regulation and the specified code of practice or its successor(s).</w:t>
      </w:r>
    </w:p>
    <w:p w14:paraId="4719B8F7" w14:textId="142717BE" w:rsidR="00395681" w:rsidRPr="00BC4785" w:rsidRDefault="001C1EA1" w:rsidP="0080493F">
      <w:pPr>
        <w:ind w:left="3600" w:hanging="897"/>
        <w:rPr>
          <w:rFonts w:asciiTheme="minorHAnsi" w:hAnsiTheme="minorHAnsi" w:cstheme="minorHAnsi"/>
          <w:sz w:val="24"/>
          <w:szCs w:val="24"/>
        </w:rPr>
      </w:pPr>
      <w:r w:rsidRPr="00BC4785">
        <w:rPr>
          <w:rFonts w:asciiTheme="minorHAnsi" w:hAnsiTheme="minorHAnsi" w:cstheme="minorHAnsi"/>
          <w:sz w:val="24"/>
          <w:szCs w:val="24"/>
        </w:rPr>
        <w:t xml:space="preserve">8.4.1.2 </w:t>
      </w:r>
      <w:r w:rsidR="0080493F" w:rsidRPr="00BC4785">
        <w:rPr>
          <w:rFonts w:asciiTheme="minorHAnsi" w:hAnsiTheme="minorHAnsi" w:cstheme="minorHAnsi"/>
          <w:sz w:val="24"/>
          <w:szCs w:val="24"/>
        </w:rPr>
        <w:tab/>
      </w:r>
      <w:r w:rsidRPr="00BC4785">
        <w:rPr>
          <w:rFonts w:asciiTheme="minorHAnsi" w:hAnsiTheme="minorHAnsi" w:cstheme="minorHAnsi"/>
          <w:sz w:val="24"/>
          <w:szCs w:val="24"/>
        </w:rPr>
        <w:t xml:space="preserve">Service Providers must ensure that the product storage life of any chemicals in stock does not exceed the </w:t>
      </w:r>
      <w:r w:rsidR="00183A73" w:rsidRPr="00BC4785">
        <w:rPr>
          <w:rFonts w:asciiTheme="minorHAnsi" w:hAnsiTheme="minorHAnsi" w:cstheme="minorHAnsi"/>
          <w:sz w:val="24"/>
          <w:szCs w:val="24"/>
        </w:rPr>
        <w:t>manufacturer’s</w:t>
      </w:r>
      <w:r w:rsidRPr="00BC4785">
        <w:rPr>
          <w:rFonts w:asciiTheme="minorHAnsi" w:hAnsiTheme="minorHAnsi" w:cstheme="minorHAnsi"/>
          <w:sz w:val="24"/>
          <w:szCs w:val="24"/>
        </w:rPr>
        <w:t xml:space="preserve"> recommended storage life. </w:t>
      </w:r>
    </w:p>
    <w:p w14:paraId="414C279C" w14:textId="3AC68986" w:rsidR="00D957B4" w:rsidRPr="00BC4785" w:rsidRDefault="001C1EA1" w:rsidP="0080493F">
      <w:pPr>
        <w:ind w:left="3600" w:hanging="897"/>
        <w:rPr>
          <w:rFonts w:asciiTheme="minorHAnsi" w:hAnsiTheme="minorHAnsi" w:cstheme="minorHAnsi"/>
          <w:sz w:val="24"/>
          <w:szCs w:val="24"/>
        </w:rPr>
      </w:pPr>
      <w:r w:rsidRPr="00BC4785">
        <w:rPr>
          <w:rFonts w:asciiTheme="minorHAnsi" w:hAnsiTheme="minorHAnsi" w:cstheme="minorHAnsi"/>
          <w:sz w:val="24"/>
          <w:szCs w:val="24"/>
        </w:rPr>
        <w:t xml:space="preserve">8.4.1.3 </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 xml:space="preserve">The Service Provider must also have due regard, implicit in current legislation for the environment, facility users, wildlife, operatives, animals and the facility itself. </w:t>
      </w:r>
    </w:p>
    <w:p w14:paraId="2198509C" w14:textId="6D96A7AD" w:rsidR="00D957B4" w:rsidRPr="00BC4785" w:rsidRDefault="001C1EA1" w:rsidP="0080493F">
      <w:pPr>
        <w:ind w:left="3600" w:hanging="897"/>
        <w:rPr>
          <w:rFonts w:asciiTheme="minorHAnsi" w:hAnsiTheme="minorHAnsi" w:cstheme="minorHAnsi"/>
          <w:sz w:val="24"/>
          <w:szCs w:val="24"/>
        </w:rPr>
      </w:pPr>
      <w:r w:rsidRPr="00BC4785">
        <w:rPr>
          <w:rFonts w:asciiTheme="minorHAnsi" w:hAnsiTheme="minorHAnsi" w:cstheme="minorHAnsi"/>
          <w:sz w:val="24"/>
          <w:szCs w:val="24"/>
        </w:rPr>
        <w:t xml:space="preserve">8.4.1.4 </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 xml:space="preserve">The Service Provider must ensure that his staff, whilst engaged in the application of material, wear such protective clothing as is required and that they observe all safety precautions as required. </w:t>
      </w:r>
    </w:p>
    <w:p w14:paraId="6B592857" w14:textId="47AB9B6C" w:rsidR="00D957B4" w:rsidRPr="00BC4785" w:rsidRDefault="001C1EA1" w:rsidP="0080493F">
      <w:pPr>
        <w:ind w:left="3600" w:hanging="897"/>
        <w:rPr>
          <w:rFonts w:asciiTheme="minorHAnsi" w:hAnsiTheme="minorHAnsi" w:cstheme="minorHAnsi"/>
          <w:sz w:val="24"/>
          <w:szCs w:val="24"/>
        </w:rPr>
      </w:pPr>
      <w:r w:rsidRPr="00BC4785">
        <w:rPr>
          <w:rFonts w:asciiTheme="minorHAnsi" w:hAnsiTheme="minorHAnsi" w:cstheme="minorHAnsi"/>
          <w:sz w:val="24"/>
          <w:szCs w:val="24"/>
        </w:rPr>
        <w:t xml:space="preserve">8.4.1.5 </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The Service Provider must provide the following information prior to any work on this schedule commencing:</w:t>
      </w:r>
    </w:p>
    <w:p w14:paraId="566D903C" w14:textId="77777777" w:rsidR="00D957B4" w:rsidRPr="00BC4785" w:rsidRDefault="00D957B4">
      <w:pPr>
        <w:pStyle w:val="ListParagraph"/>
        <w:numPr>
          <w:ilvl w:val="0"/>
          <w:numId w:val="5"/>
        </w:numPr>
        <w:rPr>
          <w:rFonts w:asciiTheme="minorHAnsi" w:hAnsiTheme="minorHAnsi" w:cstheme="minorHAnsi"/>
          <w:sz w:val="24"/>
          <w:szCs w:val="24"/>
        </w:rPr>
      </w:pPr>
      <w:r w:rsidRPr="00BC4785">
        <w:rPr>
          <w:rFonts w:asciiTheme="minorHAnsi" w:hAnsiTheme="minorHAnsi" w:cstheme="minorHAnsi"/>
          <w:sz w:val="24"/>
          <w:szCs w:val="24"/>
        </w:rPr>
        <w:t xml:space="preserve">A copy of the COSHH assessments for all chemicals to be used on Adra’s sites. </w:t>
      </w:r>
    </w:p>
    <w:p w14:paraId="444326BD" w14:textId="77777777" w:rsidR="00D957B4" w:rsidRPr="00BC4785" w:rsidRDefault="00D957B4">
      <w:pPr>
        <w:pStyle w:val="ListParagraph"/>
        <w:numPr>
          <w:ilvl w:val="0"/>
          <w:numId w:val="5"/>
        </w:numPr>
        <w:rPr>
          <w:rFonts w:asciiTheme="minorHAnsi" w:hAnsiTheme="minorHAnsi" w:cstheme="minorHAnsi"/>
          <w:sz w:val="24"/>
          <w:szCs w:val="24"/>
        </w:rPr>
      </w:pPr>
      <w:r w:rsidRPr="00BC4785">
        <w:rPr>
          <w:rFonts w:asciiTheme="minorHAnsi" w:hAnsiTheme="minorHAnsi" w:cstheme="minorHAnsi"/>
          <w:sz w:val="24"/>
          <w:szCs w:val="24"/>
        </w:rPr>
        <w:t>Proposed methods of permanent storage.</w:t>
      </w:r>
    </w:p>
    <w:p w14:paraId="5F31EB70" w14:textId="77777777" w:rsidR="00D957B4" w:rsidRPr="00BC4785" w:rsidRDefault="00D957B4">
      <w:pPr>
        <w:pStyle w:val="ListParagraph"/>
        <w:numPr>
          <w:ilvl w:val="0"/>
          <w:numId w:val="5"/>
        </w:numPr>
        <w:rPr>
          <w:rFonts w:asciiTheme="minorHAnsi" w:hAnsiTheme="minorHAnsi" w:cstheme="minorHAnsi"/>
          <w:sz w:val="24"/>
          <w:szCs w:val="24"/>
        </w:rPr>
      </w:pPr>
      <w:r w:rsidRPr="00BC4785">
        <w:rPr>
          <w:rFonts w:asciiTheme="minorHAnsi" w:hAnsiTheme="minorHAnsi" w:cstheme="minorHAnsi"/>
          <w:sz w:val="24"/>
          <w:szCs w:val="24"/>
        </w:rPr>
        <w:t>Details of temporary storage.</w:t>
      </w:r>
    </w:p>
    <w:p w14:paraId="19220C2B" w14:textId="77777777" w:rsidR="00D957B4" w:rsidRPr="00BC4785" w:rsidRDefault="00D957B4">
      <w:pPr>
        <w:pStyle w:val="ListParagraph"/>
        <w:numPr>
          <w:ilvl w:val="0"/>
          <w:numId w:val="5"/>
        </w:numPr>
        <w:rPr>
          <w:rFonts w:asciiTheme="minorHAnsi" w:hAnsiTheme="minorHAnsi" w:cstheme="minorHAnsi"/>
          <w:sz w:val="24"/>
          <w:szCs w:val="24"/>
        </w:rPr>
      </w:pPr>
      <w:r w:rsidRPr="00BC4785">
        <w:rPr>
          <w:rFonts w:asciiTheme="minorHAnsi" w:hAnsiTheme="minorHAnsi" w:cstheme="minorHAnsi"/>
          <w:sz w:val="24"/>
          <w:szCs w:val="24"/>
        </w:rPr>
        <w:t xml:space="preserve">Details of licensed tips and incinerators that are to be used for the disposal of all waste containers and actual chemical materials. </w:t>
      </w:r>
    </w:p>
    <w:p w14:paraId="4A39975A" w14:textId="099FBA7F" w:rsidR="00D957B4" w:rsidRPr="00BC4785" w:rsidRDefault="001C1EA1" w:rsidP="0080493F">
      <w:pPr>
        <w:ind w:left="3600" w:hanging="906"/>
        <w:rPr>
          <w:rFonts w:asciiTheme="minorHAnsi" w:hAnsiTheme="minorHAnsi" w:cstheme="minorHAnsi"/>
          <w:sz w:val="24"/>
          <w:szCs w:val="24"/>
        </w:rPr>
      </w:pPr>
      <w:r w:rsidRPr="00BC4785">
        <w:rPr>
          <w:rFonts w:asciiTheme="minorHAnsi" w:hAnsiTheme="minorHAnsi" w:cstheme="minorHAnsi"/>
          <w:sz w:val="24"/>
          <w:szCs w:val="24"/>
        </w:rPr>
        <w:t>8.4.1.6</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 xml:space="preserve">When on location and in transit, the Service Provider must ensure that all chemicals are stored properly in accordance with the above legislation in a lockable container which will contain liquid and gaseous leakages. Chemicals must not be stored in vehicles used as mess facilities. </w:t>
      </w:r>
    </w:p>
    <w:p w14:paraId="1E702759" w14:textId="4C3D91A5" w:rsidR="00D957B4" w:rsidRPr="00BC4785" w:rsidRDefault="001C1EA1" w:rsidP="0080493F">
      <w:pPr>
        <w:ind w:left="3600" w:hanging="906"/>
        <w:rPr>
          <w:rFonts w:asciiTheme="minorHAnsi" w:hAnsiTheme="minorHAnsi" w:cstheme="minorHAnsi"/>
          <w:sz w:val="24"/>
          <w:szCs w:val="24"/>
        </w:rPr>
      </w:pPr>
      <w:r w:rsidRPr="00BC4785">
        <w:rPr>
          <w:rFonts w:asciiTheme="minorHAnsi" w:hAnsiTheme="minorHAnsi" w:cstheme="minorHAnsi"/>
          <w:sz w:val="24"/>
          <w:szCs w:val="24"/>
        </w:rPr>
        <w:t xml:space="preserve">8.4.1.7 </w:t>
      </w:r>
      <w:r w:rsidR="0080493F" w:rsidRPr="00BC4785">
        <w:rPr>
          <w:rFonts w:asciiTheme="minorHAnsi" w:hAnsiTheme="minorHAnsi" w:cstheme="minorHAnsi"/>
          <w:sz w:val="24"/>
          <w:szCs w:val="24"/>
        </w:rPr>
        <w:tab/>
      </w:r>
      <w:r w:rsidR="00D957B4" w:rsidRPr="00BC4785">
        <w:rPr>
          <w:rFonts w:asciiTheme="minorHAnsi" w:hAnsiTheme="minorHAnsi" w:cstheme="minorHAnsi"/>
          <w:sz w:val="24"/>
          <w:szCs w:val="24"/>
        </w:rPr>
        <w:t xml:space="preserve">Operatives applying pesticides, herbicides must be fully trained and hold a current certificate of competence and use the correct equipment. </w:t>
      </w:r>
    </w:p>
    <w:p w14:paraId="4FA23807" w14:textId="77777777" w:rsidR="00D957B4" w:rsidRPr="00BC4785" w:rsidRDefault="00D957B4" w:rsidP="00D957B4">
      <w:pPr>
        <w:pStyle w:val="ListParagraph"/>
        <w:ind w:left="3423"/>
        <w:rPr>
          <w:rFonts w:asciiTheme="minorHAnsi" w:hAnsiTheme="minorHAnsi" w:cstheme="minorHAnsi"/>
          <w:sz w:val="24"/>
          <w:szCs w:val="24"/>
        </w:rPr>
      </w:pPr>
    </w:p>
    <w:p w14:paraId="1D4C5550" w14:textId="77777777" w:rsidR="00D957B4" w:rsidRPr="00BC4785" w:rsidRDefault="00D957B4" w:rsidP="008F0E6F">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w:t>
      </w:r>
    </w:p>
    <w:p w14:paraId="14719FB4"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All areas identified within this schedule must be maintained within the standard specified. </w:t>
      </w:r>
    </w:p>
    <w:p w14:paraId="6608745C"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Weedkiller must be evenly sprayed throughout all affected areas, and applied within the required quantities. </w:t>
      </w:r>
    </w:p>
    <w:p w14:paraId="6D64E18F"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must control all weeds on unadopted hard surfaces. All identified surfaces within this schedule must following application be free from weeds, moss, algae and fungal infestations. </w:t>
      </w:r>
    </w:p>
    <w:p w14:paraId="522E199E"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application of chemicals shall be strictly confined to the area, surface specified to be treated. There shall be no incidental, accidental damage to surrounding areas, surfaces, vegetation or plant material. </w:t>
      </w:r>
    </w:p>
    <w:p w14:paraId="4D99A72D"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treatment area shall respond to the treatment in the manner specified by the manufacturer i.e. control shall be effective and even over the whole area or plant concerned. </w:t>
      </w:r>
    </w:p>
    <w:p w14:paraId="1AAF4EF4"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Spraying operations to all areas within the schedule should result in at least 90% of all weed, moss, algae and fungal infestation growth present to be killed off. If satisfactory results are not achieved then the Service Provider will be required to repeat the operation at their own expense. </w:t>
      </w:r>
    </w:p>
    <w:p w14:paraId="5274A5CE"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Applications shall only be made when weather conditions are suitable e.g. avoid applications during periods of drought, wet or windy conditions and avoiding spray drift. </w:t>
      </w:r>
    </w:p>
    <w:p w14:paraId="6009AE65"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No spray equipment shall be defective but shall be well maintained and free of leaks from any taps, pipes or connections. Correct type and size of spray nozzles appropriate to the chemical being used the type of area being treated and the size of the area being treated must be used. </w:t>
      </w:r>
    </w:p>
    <w:p w14:paraId="6E743B5F"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Service Providers shall be responsible for any damage caused during the use of the chemicals including third party damage. </w:t>
      </w:r>
    </w:p>
    <w:p w14:paraId="7C168DD0"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If the Service Provider damages any property, planting or contaminates any areas during or due to chemical application the Service Provider will be solely responsible for arranging any repair or replacement at their own expense. </w:t>
      </w:r>
    </w:p>
    <w:p w14:paraId="084B70C2"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Service Provider must ensure that the method of application and the undertaking of works does in no way lead to the pollution of any water course or water supply. Any such pollution must be held to be the responsibility of the Service Provider and he must be required to make good any damage and must be held to be responsible for any claims. </w:t>
      </w:r>
    </w:p>
    <w:p w14:paraId="51317042"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In carrying out the application of materials the Service Provider must ensure that no area is overdosed, and that dosage of each particular treatment are in accordance with the manufacturer’s recommendations, and that the total area specified is treated. </w:t>
      </w:r>
    </w:p>
    <w:p w14:paraId="70AC6D23" w14:textId="77777777" w:rsidR="00D957B4" w:rsidRPr="00BC4785" w:rsidRDefault="00D957B4" w:rsidP="00D957B4">
      <w:pPr>
        <w:pStyle w:val="ListParagraph"/>
        <w:numPr>
          <w:ilvl w:val="3"/>
          <w:numId w:val="3"/>
        </w:numPr>
        <w:rPr>
          <w:rFonts w:asciiTheme="minorHAnsi" w:hAnsiTheme="minorHAnsi" w:cstheme="minorHAnsi"/>
          <w:sz w:val="24"/>
          <w:szCs w:val="24"/>
        </w:rPr>
      </w:pPr>
      <w:r w:rsidRPr="00BC4785">
        <w:rPr>
          <w:rFonts w:asciiTheme="minorHAnsi" w:hAnsiTheme="minorHAnsi" w:cstheme="minorHAnsi"/>
          <w:sz w:val="24"/>
          <w:szCs w:val="24"/>
        </w:rPr>
        <w:t xml:space="preserve">The treatment must be such that a complete kill of all pest, diseases or weeds within the areas or on the subjects treated, is achieved within the timescale intended in the manufacturer’s recommendations. Should such results fail to be achieved within this time, the Service Provider must within a further two weeks, at his own expense re-treat areas or subjects as indicated by Adra to produce the level of control satisfactory to Adra.  </w:t>
      </w:r>
    </w:p>
    <w:p w14:paraId="0DE6CC76" w14:textId="77777777" w:rsidR="004C7E6D" w:rsidRPr="00BC4785" w:rsidRDefault="004C7E6D" w:rsidP="004C7E6D">
      <w:pPr>
        <w:pStyle w:val="ListParagraph"/>
        <w:ind w:left="3783"/>
        <w:rPr>
          <w:rFonts w:asciiTheme="minorHAnsi" w:hAnsiTheme="minorHAnsi" w:cstheme="minorHAnsi"/>
          <w:sz w:val="24"/>
          <w:szCs w:val="24"/>
        </w:rPr>
      </w:pPr>
    </w:p>
    <w:p w14:paraId="1EB17B3F" w14:textId="4354C153" w:rsidR="0019310A" w:rsidRPr="00E45797" w:rsidRDefault="003B3BAA" w:rsidP="003A6D7D">
      <w:pPr>
        <w:pStyle w:val="ListParagraph"/>
        <w:numPr>
          <w:ilvl w:val="0"/>
          <w:numId w:val="3"/>
        </w:numPr>
        <w:ind w:left="567" w:hanging="567"/>
        <w:rPr>
          <w:rFonts w:asciiTheme="minorHAnsi" w:hAnsiTheme="minorHAnsi" w:cstheme="minorHAnsi"/>
          <w:sz w:val="28"/>
          <w:szCs w:val="28"/>
          <w:u w:val="single"/>
        </w:rPr>
      </w:pPr>
      <w:r w:rsidRPr="00E45797">
        <w:rPr>
          <w:rFonts w:asciiTheme="minorHAnsi" w:hAnsiTheme="minorHAnsi" w:cstheme="minorHAnsi"/>
          <w:b/>
          <w:sz w:val="28"/>
          <w:szCs w:val="28"/>
          <w:u w:val="single"/>
        </w:rPr>
        <w:t xml:space="preserve">Assisted Services: Grass </w:t>
      </w:r>
      <w:r w:rsidR="007C1419" w:rsidRPr="00E45797">
        <w:rPr>
          <w:rFonts w:asciiTheme="minorHAnsi" w:hAnsiTheme="minorHAnsi" w:cstheme="minorHAnsi"/>
          <w:b/>
          <w:sz w:val="28"/>
          <w:szCs w:val="28"/>
          <w:u w:val="single"/>
        </w:rPr>
        <w:t>Cut</w:t>
      </w:r>
      <w:r w:rsidRPr="00E45797">
        <w:rPr>
          <w:rFonts w:asciiTheme="minorHAnsi" w:hAnsiTheme="minorHAnsi" w:cstheme="minorHAnsi"/>
          <w:b/>
          <w:sz w:val="28"/>
          <w:szCs w:val="28"/>
          <w:u w:val="single"/>
        </w:rPr>
        <w:t xml:space="preserve"> </w:t>
      </w:r>
      <w:r w:rsidR="004A146D" w:rsidRPr="00E45797">
        <w:rPr>
          <w:rFonts w:asciiTheme="minorHAnsi" w:hAnsiTheme="minorHAnsi" w:cstheme="minorHAnsi"/>
          <w:b/>
          <w:sz w:val="28"/>
          <w:szCs w:val="28"/>
          <w:u w:val="single"/>
        </w:rPr>
        <w:t>(cut &amp; collect)</w:t>
      </w:r>
      <w:r w:rsidR="007C1419" w:rsidRPr="00E45797">
        <w:rPr>
          <w:rFonts w:asciiTheme="minorHAnsi" w:hAnsiTheme="minorHAnsi" w:cstheme="minorHAnsi"/>
          <w:b/>
          <w:sz w:val="28"/>
          <w:szCs w:val="28"/>
          <w:u w:val="single"/>
        </w:rPr>
        <w:t xml:space="preserve">, </w:t>
      </w:r>
      <w:r w:rsidRPr="00E45797">
        <w:rPr>
          <w:rFonts w:asciiTheme="minorHAnsi" w:hAnsiTheme="minorHAnsi" w:cstheme="minorHAnsi"/>
          <w:b/>
          <w:sz w:val="28"/>
          <w:szCs w:val="28"/>
          <w:u w:val="single"/>
        </w:rPr>
        <w:t xml:space="preserve">Hedge Maintenance </w:t>
      </w:r>
      <w:r w:rsidR="004A146D" w:rsidRPr="00E45797">
        <w:rPr>
          <w:rFonts w:asciiTheme="minorHAnsi" w:hAnsiTheme="minorHAnsi" w:cstheme="minorHAnsi"/>
          <w:b/>
          <w:sz w:val="28"/>
          <w:szCs w:val="28"/>
          <w:u w:val="single"/>
        </w:rPr>
        <w:t xml:space="preserve">(cut &amp; collect) </w:t>
      </w:r>
      <w:r w:rsidR="007C1419" w:rsidRPr="00E45797">
        <w:rPr>
          <w:rFonts w:asciiTheme="minorHAnsi" w:hAnsiTheme="minorHAnsi" w:cstheme="minorHAnsi"/>
          <w:b/>
          <w:sz w:val="28"/>
          <w:szCs w:val="28"/>
          <w:u w:val="single"/>
        </w:rPr>
        <w:t xml:space="preserve">&amp; Footpath Weedkilling </w:t>
      </w:r>
      <w:r w:rsidRPr="00E45797">
        <w:rPr>
          <w:rFonts w:asciiTheme="minorHAnsi" w:hAnsiTheme="minorHAnsi" w:cstheme="minorHAnsi"/>
          <w:b/>
          <w:sz w:val="28"/>
          <w:szCs w:val="28"/>
          <w:u w:val="single"/>
        </w:rPr>
        <w:t xml:space="preserve">Services. </w:t>
      </w:r>
    </w:p>
    <w:p w14:paraId="2CB63240" w14:textId="407FA49C" w:rsidR="003B3BAA" w:rsidRPr="00BC4785" w:rsidRDefault="003B3BAA" w:rsidP="003A6D7D">
      <w:pPr>
        <w:pStyle w:val="ListParagraph"/>
        <w:ind w:left="567"/>
        <w:rPr>
          <w:rFonts w:asciiTheme="minorHAnsi" w:hAnsiTheme="minorHAnsi" w:cstheme="minorHAnsi"/>
          <w:sz w:val="24"/>
          <w:szCs w:val="24"/>
        </w:rPr>
      </w:pPr>
      <w:r w:rsidRPr="00BC4785">
        <w:rPr>
          <w:rFonts w:asciiTheme="minorHAnsi" w:hAnsiTheme="minorHAnsi" w:cstheme="minorHAnsi"/>
          <w:sz w:val="24"/>
          <w:szCs w:val="24"/>
        </w:rPr>
        <w:t>The provision of a</w:t>
      </w:r>
      <w:r w:rsidR="00EB1EB8" w:rsidRPr="00BC4785">
        <w:rPr>
          <w:rFonts w:asciiTheme="minorHAnsi" w:hAnsiTheme="minorHAnsi" w:cstheme="minorHAnsi"/>
          <w:sz w:val="24"/>
          <w:szCs w:val="24"/>
        </w:rPr>
        <w:t xml:space="preserve">n assisted services </w:t>
      </w:r>
      <w:r w:rsidR="009C6D00" w:rsidRPr="00BC4785">
        <w:rPr>
          <w:rFonts w:asciiTheme="minorHAnsi" w:hAnsiTheme="minorHAnsi" w:cstheme="minorHAnsi"/>
          <w:sz w:val="24"/>
          <w:szCs w:val="24"/>
        </w:rPr>
        <w:t>register grass</w:t>
      </w:r>
      <w:r w:rsidRPr="00BC4785">
        <w:rPr>
          <w:rFonts w:asciiTheme="minorHAnsi" w:hAnsiTheme="minorHAnsi" w:cstheme="minorHAnsi"/>
          <w:sz w:val="24"/>
          <w:szCs w:val="24"/>
        </w:rPr>
        <w:t xml:space="preserve"> cutting cut and collect service</w:t>
      </w:r>
      <w:r w:rsidR="00EB1EB8" w:rsidRPr="00BC4785">
        <w:rPr>
          <w:rFonts w:asciiTheme="minorHAnsi" w:hAnsiTheme="minorHAnsi" w:cstheme="minorHAnsi"/>
          <w:sz w:val="24"/>
          <w:szCs w:val="24"/>
        </w:rPr>
        <w:t>, and hedge maintenance service</w:t>
      </w:r>
      <w:r w:rsidRPr="00BC4785">
        <w:rPr>
          <w:rFonts w:asciiTheme="minorHAnsi" w:hAnsiTheme="minorHAnsi" w:cstheme="minorHAnsi"/>
          <w:sz w:val="24"/>
          <w:szCs w:val="24"/>
        </w:rPr>
        <w:t xml:space="preserve"> shall be delivered at the locations o</w:t>
      </w:r>
      <w:r w:rsidR="00A90C74" w:rsidRPr="00BC4785">
        <w:rPr>
          <w:rFonts w:asciiTheme="minorHAnsi" w:hAnsiTheme="minorHAnsi" w:cstheme="minorHAnsi"/>
          <w:sz w:val="24"/>
          <w:szCs w:val="24"/>
        </w:rPr>
        <w:t xml:space="preserve">utlined in </w:t>
      </w:r>
      <w:r w:rsidR="008B46EE" w:rsidRPr="001614C4">
        <w:rPr>
          <w:rFonts w:asciiTheme="minorHAnsi" w:hAnsiTheme="minorHAnsi" w:cstheme="minorHAnsi"/>
          <w:b/>
          <w:bCs/>
          <w:sz w:val="24"/>
          <w:szCs w:val="24"/>
        </w:rPr>
        <w:t>volume 3 p</w:t>
      </w:r>
      <w:r w:rsidR="001614C4" w:rsidRPr="001614C4">
        <w:rPr>
          <w:rFonts w:asciiTheme="minorHAnsi" w:hAnsiTheme="minorHAnsi" w:cstheme="minorHAnsi"/>
          <w:b/>
          <w:bCs/>
          <w:sz w:val="24"/>
          <w:szCs w:val="24"/>
        </w:rPr>
        <w:t>lans</w:t>
      </w:r>
      <w:r w:rsidR="001614C4">
        <w:rPr>
          <w:rFonts w:asciiTheme="minorHAnsi" w:hAnsiTheme="minorHAnsi" w:cstheme="minorHAnsi"/>
          <w:sz w:val="24"/>
          <w:szCs w:val="24"/>
        </w:rPr>
        <w:t>.</w:t>
      </w:r>
      <w:r w:rsidRPr="00BC4785">
        <w:rPr>
          <w:rFonts w:asciiTheme="minorHAnsi" w:hAnsiTheme="minorHAnsi" w:cstheme="minorHAnsi"/>
          <w:sz w:val="24"/>
          <w:szCs w:val="24"/>
        </w:rPr>
        <w:t xml:space="preserve"> The Service Provide</w:t>
      </w:r>
      <w:r w:rsidR="00AD1EB1" w:rsidRPr="00BC4785">
        <w:rPr>
          <w:rFonts w:asciiTheme="minorHAnsi" w:hAnsiTheme="minorHAnsi" w:cstheme="minorHAnsi"/>
          <w:sz w:val="24"/>
          <w:szCs w:val="24"/>
        </w:rPr>
        <w:t xml:space="preserve">r shall carry out </w:t>
      </w:r>
      <w:r w:rsidR="009B68D6" w:rsidRPr="00BC4785">
        <w:rPr>
          <w:rFonts w:asciiTheme="minorHAnsi" w:hAnsiTheme="minorHAnsi" w:cstheme="minorHAnsi"/>
          <w:sz w:val="24"/>
          <w:szCs w:val="24"/>
        </w:rPr>
        <w:t>6</w:t>
      </w:r>
      <w:r w:rsidR="00AD1EB1" w:rsidRPr="00BC4785">
        <w:rPr>
          <w:rFonts w:asciiTheme="minorHAnsi" w:hAnsiTheme="minorHAnsi" w:cstheme="minorHAnsi"/>
          <w:sz w:val="24"/>
          <w:szCs w:val="24"/>
        </w:rPr>
        <w:t xml:space="preserve"> grass</w:t>
      </w:r>
      <w:r w:rsidRPr="00BC4785">
        <w:rPr>
          <w:rFonts w:asciiTheme="minorHAnsi" w:hAnsiTheme="minorHAnsi" w:cstheme="minorHAnsi"/>
          <w:sz w:val="24"/>
          <w:szCs w:val="24"/>
        </w:rPr>
        <w:t xml:space="preserve"> cut and collect cuts between the months of April and Oct</w:t>
      </w:r>
      <w:r w:rsidR="00AD1EB1" w:rsidRPr="00BC4785">
        <w:rPr>
          <w:rFonts w:asciiTheme="minorHAnsi" w:hAnsiTheme="minorHAnsi" w:cstheme="minorHAnsi"/>
          <w:sz w:val="24"/>
          <w:szCs w:val="24"/>
        </w:rPr>
        <w:t xml:space="preserve">ober within each calendar year, </w:t>
      </w:r>
      <w:r w:rsidR="009B68D6" w:rsidRPr="00BC4785">
        <w:rPr>
          <w:rFonts w:asciiTheme="minorHAnsi" w:hAnsiTheme="minorHAnsi" w:cstheme="minorHAnsi"/>
          <w:sz w:val="24"/>
          <w:szCs w:val="24"/>
        </w:rPr>
        <w:t>2</w:t>
      </w:r>
      <w:r w:rsidR="00AD1EB1" w:rsidRPr="00BC4785">
        <w:rPr>
          <w:rFonts w:asciiTheme="minorHAnsi" w:hAnsiTheme="minorHAnsi" w:cstheme="minorHAnsi"/>
          <w:sz w:val="24"/>
          <w:szCs w:val="24"/>
        </w:rPr>
        <w:t xml:space="preserve"> hedge maintenance cut in </w:t>
      </w:r>
      <w:r w:rsidR="009B68D6" w:rsidRPr="00BC4785">
        <w:rPr>
          <w:rFonts w:asciiTheme="minorHAnsi" w:hAnsiTheme="minorHAnsi" w:cstheme="minorHAnsi"/>
          <w:sz w:val="24"/>
          <w:szCs w:val="24"/>
        </w:rPr>
        <w:t xml:space="preserve">March </w:t>
      </w:r>
      <w:r w:rsidR="00E45426" w:rsidRPr="00BC4785">
        <w:rPr>
          <w:rFonts w:asciiTheme="minorHAnsi" w:hAnsiTheme="minorHAnsi" w:cstheme="minorHAnsi"/>
          <w:sz w:val="24"/>
          <w:szCs w:val="24"/>
        </w:rPr>
        <w:t xml:space="preserve">and </w:t>
      </w:r>
      <w:r w:rsidR="00AD1EB1" w:rsidRPr="00BC4785">
        <w:rPr>
          <w:rFonts w:asciiTheme="minorHAnsi" w:hAnsiTheme="minorHAnsi" w:cstheme="minorHAnsi"/>
          <w:sz w:val="24"/>
          <w:szCs w:val="24"/>
        </w:rPr>
        <w:t>October of each calendar year</w:t>
      </w:r>
      <w:r w:rsidR="005B38F5" w:rsidRPr="00BC4785">
        <w:rPr>
          <w:rFonts w:asciiTheme="minorHAnsi" w:hAnsiTheme="minorHAnsi" w:cstheme="minorHAnsi"/>
          <w:sz w:val="24"/>
          <w:szCs w:val="24"/>
        </w:rPr>
        <w:t xml:space="preserve">, 3 footpath weedkilling </w:t>
      </w:r>
      <w:r w:rsidR="00C637D6" w:rsidRPr="00BC4785">
        <w:rPr>
          <w:rFonts w:asciiTheme="minorHAnsi" w:hAnsiTheme="minorHAnsi" w:cstheme="minorHAnsi"/>
          <w:sz w:val="24"/>
          <w:szCs w:val="24"/>
        </w:rPr>
        <w:t>in April, July and October.</w:t>
      </w:r>
    </w:p>
    <w:p w14:paraId="64B2905F" w14:textId="77777777" w:rsidR="003B3BAA" w:rsidRPr="00BC4785" w:rsidRDefault="003B3BAA" w:rsidP="003B3BAA">
      <w:pPr>
        <w:pStyle w:val="ListParagraph"/>
        <w:ind w:left="1621"/>
        <w:rPr>
          <w:rFonts w:asciiTheme="minorHAnsi" w:hAnsiTheme="minorHAnsi" w:cstheme="minorHAnsi"/>
          <w:sz w:val="24"/>
          <w:szCs w:val="24"/>
        </w:rPr>
      </w:pPr>
    </w:p>
    <w:p w14:paraId="19F05D8B" w14:textId="77777777" w:rsidR="00395681" w:rsidRPr="00BC4785" w:rsidRDefault="00370A03" w:rsidP="003A6D7D">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E071DD"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Specification, the following additional requirements as outlined in this section 9 are applicable to Assisted Services Register Grass Cut and Collect, Hedge Maintenance &amp; Footpath Weedkilling Services</w:t>
      </w:r>
      <w:r w:rsidR="00E071DD" w:rsidRPr="00BC4785">
        <w:rPr>
          <w:rFonts w:asciiTheme="minorHAnsi" w:hAnsiTheme="minorHAnsi" w:cstheme="minorHAnsi"/>
          <w:sz w:val="24"/>
          <w:szCs w:val="24"/>
        </w:rPr>
        <w:t>.</w:t>
      </w:r>
    </w:p>
    <w:p w14:paraId="6191AFBB" w14:textId="77777777" w:rsidR="00D12D15" w:rsidRPr="00BC4785" w:rsidRDefault="00D12D15" w:rsidP="006D211E">
      <w:pPr>
        <w:pStyle w:val="ListParagraph"/>
        <w:ind w:left="1621"/>
        <w:rPr>
          <w:rFonts w:asciiTheme="minorHAnsi" w:hAnsiTheme="minorHAnsi" w:cstheme="minorHAnsi"/>
          <w:sz w:val="24"/>
          <w:szCs w:val="24"/>
        </w:rPr>
      </w:pPr>
    </w:p>
    <w:p w14:paraId="31598586" w14:textId="63DB6D25" w:rsidR="003B3BAA" w:rsidRPr="00BC4785" w:rsidRDefault="003B3BAA" w:rsidP="003A6D7D">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The </w:t>
      </w:r>
      <w:r w:rsidR="009C6D00" w:rsidRPr="00BC4785">
        <w:rPr>
          <w:rFonts w:asciiTheme="minorHAnsi" w:hAnsiTheme="minorHAnsi" w:cstheme="minorHAnsi"/>
          <w:sz w:val="24"/>
          <w:szCs w:val="24"/>
        </w:rPr>
        <w:t xml:space="preserve">grass maintenance </w:t>
      </w:r>
      <w:r w:rsidRPr="00BC4785">
        <w:rPr>
          <w:rFonts w:asciiTheme="minorHAnsi" w:hAnsiTheme="minorHAnsi" w:cstheme="minorHAnsi"/>
          <w:sz w:val="24"/>
          <w:szCs w:val="24"/>
        </w:rPr>
        <w:t>cut in each round should commence on, or near to the 1</w:t>
      </w:r>
      <w:r w:rsidR="00AD1EB1" w:rsidRPr="00BC4785">
        <w:rPr>
          <w:rFonts w:asciiTheme="minorHAnsi" w:hAnsiTheme="minorHAnsi" w:cstheme="minorHAnsi"/>
          <w:sz w:val="24"/>
          <w:szCs w:val="24"/>
        </w:rPr>
        <w:t>5</w:t>
      </w:r>
      <w:r w:rsidR="00AD1EB1" w:rsidRPr="00BC4785">
        <w:rPr>
          <w:rFonts w:asciiTheme="minorHAnsi" w:hAnsiTheme="minorHAnsi" w:cstheme="minorHAnsi"/>
          <w:sz w:val="24"/>
          <w:szCs w:val="24"/>
          <w:vertAlign w:val="superscript"/>
        </w:rPr>
        <w:t>th</w:t>
      </w:r>
      <w:r w:rsidR="00AD1EB1" w:rsidRPr="00BC4785">
        <w:rPr>
          <w:rFonts w:asciiTheme="minorHAnsi" w:hAnsiTheme="minorHAnsi" w:cstheme="minorHAnsi"/>
          <w:sz w:val="24"/>
          <w:szCs w:val="24"/>
        </w:rPr>
        <w:t xml:space="preserve"> </w:t>
      </w:r>
      <w:r w:rsidRPr="00BC4785">
        <w:rPr>
          <w:rFonts w:asciiTheme="minorHAnsi" w:hAnsiTheme="minorHAnsi" w:cstheme="minorHAnsi"/>
          <w:sz w:val="24"/>
          <w:szCs w:val="24"/>
        </w:rPr>
        <w:t>day of each of the following months within every calendar year:</w:t>
      </w:r>
    </w:p>
    <w:p w14:paraId="52642691" w14:textId="77777777" w:rsidR="003B3BAA" w:rsidRPr="00BC4785" w:rsidRDefault="003B3BAA" w:rsidP="003B3BAA">
      <w:pPr>
        <w:pStyle w:val="ListParagraph"/>
        <w:rPr>
          <w:rFonts w:asciiTheme="minorHAnsi" w:hAnsiTheme="minorHAnsi" w:cstheme="minorHAnsi"/>
          <w:sz w:val="24"/>
          <w:szCs w:val="24"/>
        </w:rPr>
      </w:pPr>
    </w:p>
    <w:p w14:paraId="67286E0D" w14:textId="77777777" w:rsidR="003B3BAA" w:rsidRPr="00BC4785" w:rsidRDefault="003B3BAA" w:rsidP="003B3BAA">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April</w:t>
      </w:r>
    </w:p>
    <w:p w14:paraId="1512DFB6" w14:textId="77777777" w:rsidR="003B3BAA" w:rsidRPr="00BC4785" w:rsidRDefault="003B3BAA" w:rsidP="003B3BAA">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May</w:t>
      </w:r>
    </w:p>
    <w:p w14:paraId="101D0DAE" w14:textId="77777777" w:rsidR="003B3BAA" w:rsidRPr="00BC4785" w:rsidRDefault="003B3BAA" w:rsidP="003B3BAA">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June</w:t>
      </w:r>
    </w:p>
    <w:p w14:paraId="45A28767" w14:textId="77777777" w:rsidR="003B3BAA" w:rsidRPr="00BC4785" w:rsidRDefault="003B3BAA" w:rsidP="003B3BAA">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July</w:t>
      </w:r>
    </w:p>
    <w:p w14:paraId="6329C6DE" w14:textId="73712206" w:rsidR="00CB19E5" w:rsidRPr="00BC4785" w:rsidRDefault="00CB19E5" w:rsidP="00CB19E5">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September</w:t>
      </w:r>
    </w:p>
    <w:p w14:paraId="04793F22" w14:textId="48C1F12D" w:rsidR="00CB19E5" w:rsidRPr="00BC4785" w:rsidRDefault="00CB19E5" w:rsidP="004F4674">
      <w:pPr>
        <w:pStyle w:val="ListParagraph"/>
        <w:numPr>
          <w:ilvl w:val="2"/>
          <w:numId w:val="3"/>
        </w:numPr>
        <w:rPr>
          <w:rFonts w:asciiTheme="minorHAnsi" w:hAnsiTheme="minorHAnsi" w:cstheme="minorHAnsi"/>
          <w:sz w:val="24"/>
          <w:szCs w:val="24"/>
        </w:rPr>
      </w:pPr>
      <w:r w:rsidRPr="00BC4785">
        <w:rPr>
          <w:rFonts w:asciiTheme="minorHAnsi" w:hAnsiTheme="minorHAnsi" w:cstheme="minorHAnsi"/>
          <w:sz w:val="24"/>
          <w:szCs w:val="24"/>
        </w:rPr>
        <w:t>October</w:t>
      </w:r>
    </w:p>
    <w:p w14:paraId="73F70578" w14:textId="4F7D5234" w:rsidR="009C6D00" w:rsidRPr="00BC4785" w:rsidRDefault="009C6D00" w:rsidP="009C6D00">
      <w:pPr>
        <w:ind w:left="1802"/>
        <w:rPr>
          <w:rFonts w:asciiTheme="minorHAnsi" w:hAnsiTheme="minorHAnsi" w:cstheme="minorHAnsi"/>
          <w:sz w:val="24"/>
          <w:szCs w:val="24"/>
        </w:rPr>
      </w:pPr>
      <w:r w:rsidRPr="00BC4785">
        <w:rPr>
          <w:rFonts w:asciiTheme="minorHAnsi" w:hAnsiTheme="minorHAnsi" w:cstheme="minorHAnsi"/>
          <w:sz w:val="24"/>
          <w:szCs w:val="24"/>
        </w:rPr>
        <w:t xml:space="preserve">The hedge maintenance cut should be completed in </w:t>
      </w:r>
      <w:r w:rsidR="00E45426" w:rsidRPr="00BC4785">
        <w:rPr>
          <w:rFonts w:asciiTheme="minorHAnsi" w:hAnsiTheme="minorHAnsi" w:cstheme="minorHAnsi"/>
          <w:sz w:val="24"/>
          <w:szCs w:val="24"/>
        </w:rPr>
        <w:t xml:space="preserve">March and </w:t>
      </w:r>
      <w:r w:rsidRPr="00BC4785">
        <w:rPr>
          <w:rFonts w:asciiTheme="minorHAnsi" w:hAnsiTheme="minorHAnsi" w:cstheme="minorHAnsi"/>
          <w:sz w:val="24"/>
          <w:szCs w:val="24"/>
        </w:rPr>
        <w:t xml:space="preserve">October within every calendar year. </w:t>
      </w:r>
    </w:p>
    <w:p w14:paraId="62F82724" w14:textId="637EFD44" w:rsidR="008B062A" w:rsidRPr="00BC4785" w:rsidRDefault="008B062A" w:rsidP="009C6D00">
      <w:pPr>
        <w:ind w:left="1802"/>
        <w:rPr>
          <w:rFonts w:asciiTheme="minorHAnsi" w:hAnsiTheme="minorHAnsi" w:cstheme="minorHAnsi"/>
          <w:sz w:val="24"/>
          <w:szCs w:val="24"/>
        </w:rPr>
      </w:pPr>
      <w:r w:rsidRPr="00BC4785">
        <w:rPr>
          <w:rFonts w:asciiTheme="minorHAnsi" w:hAnsiTheme="minorHAnsi" w:cstheme="minorHAnsi"/>
          <w:sz w:val="24"/>
          <w:szCs w:val="24"/>
        </w:rPr>
        <w:t xml:space="preserve">The footpath weedkilling should be completed in </w:t>
      </w:r>
      <w:r w:rsidR="00CB19E5" w:rsidRPr="00BC4785">
        <w:rPr>
          <w:rFonts w:asciiTheme="minorHAnsi" w:hAnsiTheme="minorHAnsi" w:cstheme="minorHAnsi"/>
          <w:sz w:val="24"/>
          <w:szCs w:val="24"/>
        </w:rPr>
        <w:t>April, July and October.</w:t>
      </w:r>
    </w:p>
    <w:p w14:paraId="7BDEFEEA" w14:textId="5AF73A9D" w:rsidR="003B3BAA" w:rsidRPr="00BC4785" w:rsidRDefault="003B3BAA" w:rsidP="00C843D0">
      <w:pPr>
        <w:ind w:left="1802"/>
        <w:rPr>
          <w:rFonts w:asciiTheme="minorHAnsi" w:hAnsiTheme="minorHAnsi" w:cstheme="minorHAnsi"/>
          <w:sz w:val="24"/>
          <w:szCs w:val="24"/>
        </w:rPr>
      </w:pPr>
      <w:r w:rsidRPr="00BC4785">
        <w:rPr>
          <w:rFonts w:asciiTheme="minorHAnsi" w:hAnsiTheme="minorHAnsi" w:cstheme="minorHAnsi"/>
          <w:sz w:val="24"/>
          <w:szCs w:val="24"/>
        </w:rPr>
        <w:t>The entire sche</w:t>
      </w:r>
      <w:r w:rsidR="00D924CC" w:rsidRPr="00BC4785">
        <w:rPr>
          <w:rFonts w:asciiTheme="minorHAnsi" w:hAnsiTheme="minorHAnsi" w:cstheme="minorHAnsi"/>
          <w:sz w:val="24"/>
          <w:szCs w:val="24"/>
        </w:rPr>
        <w:t>dule must be completed within 15</w:t>
      </w:r>
      <w:r w:rsidRPr="00BC4785">
        <w:rPr>
          <w:rFonts w:asciiTheme="minorHAnsi" w:hAnsiTheme="minorHAnsi" w:cstheme="minorHAnsi"/>
          <w:sz w:val="24"/>
          <w:szCs w:val="24"/>
        </w:rPr>
        <w:t xml:space="preserve"> working days of the first cut within the schedule taking </w:t>
      </w:r>
      <w:r w:rsidR="00C843D0" w:rsidRPr="00BC4785">
        <w:rPr>
          <w:rFonts w:asciiTheme="minorHAnsi" w:hAnsiTheme="minorHAnsi" w:cstheme="minorHAnsi"/>
          <w:sz w:val="24"/>
          <w:szCs w:val="24"/>
        </w:rPr>
        <w:t xml:space="preserve">place for every round of cuts. </w:t>
      </w:r>
    </w:p>
    <w:p w14:paraId="3E929472" w14:textId="77777777" w:rsidR="00C843D0" w:rsidRPr="00BC4785" w:rsidRDefault="00C843D0" w:rsidP="00C843D0">
      <w:pPr>
        <w:ind w:left="1802"/>
        <w:rPr>
          <w:rFonts w:asciiTheme="minorHAnsi" w:hAnsiTheme="minorHAnsi" w:cstheme="minorHAnsi"/>
          <w:sz w:val="24"/>
          <w:szCs w:val="24"/>
        </w:rPr>
      </w:pPr>
    </w:p>
    <w:p w14:paraId="525DBAE6" w14:textId="41571368" w:rsidR="004B551B" w:rsidRDefault="00BD0555" w:rsidP="00BD0555">
      <w:pPr>
        <w:pStyle w:val="ListParagraph"/>
        <w:numPr>
          <w:ilvl w:val="1"/>
          <w:numId w:val="3"/>
        </w:numPr>
        <w:rPr>
          <w:kern w:val="2"/>
          <w:lang w:eastAsia="en-GB"/>
          <w14:ligatures w14:val="standardContextual"/>
        </w:rPr>
      </w:pPr>
      <w:r w:rsidRPr="00BD0555">
        <w:rPr>
          <w:rFonts w:ascii="Calibri" w:hAnsi="Calibri" w:cs="Calibri"/>
          <w:b/>
          <w:bCs/>
          <w:sz w:val="24"/>
          <w:szCs w:val="24"/>
        </w:rPr>
        <w:t xml:space="preserve">Access and no access. </w:t>
      </w:r>
      <w:r w:rsidRPr="00BD0555">
        <w:rPr>
          <w:rFonts w:ascii="Calibri" w:hAnsi="Calibri" w:cs="Calibri"/>
          <w:sz w:val="24"/>
          <w:szCs w:val="24"/>
        </w:rPr>
        <w:t xml:space="preserve">The Service Provider shall take all reasonable steps to obtain access to each property included in the schedule. Unless otherwise agreed with Adra, </w:t>
      </w:r>
      <w:r w:rsidR="004E7E14">
        <w:rPr>
          <w:rFonts w:ascii="Calibri" w:hAnsi="Calibri" w:cs="Calibri"/>
          <w:sz w:val="24"/>
          <w:szCs w:val="24"/>
        </w:rPr>
        <w:t xml:space="preserve">and </w:t>
      </w:r>
      <w:r w:rsidRPr="00BD0555">
        <w:rPr>
          <w:rFonts w:ascii="Calibri" w:hAnsi="Calibri" w:cs="Calibri"/>
          <w:sz w:val="24"/>
          <w:szCs w:val="24"/>
        </w:rPr>
        <w:t>where access is not gained</w:t>
      </w:r>
      <w:r w:rsidR="004E7E14">
        <w:rPr>
          <w:rFonts w:ascii="Calibri" w:hAnsi="Calibri" w:cs="Calibri"/>
          <w:sz w:val="24"/>
          <w:szCs w:val="24"/>
        </w:rPr>
        <w:t>,</w:t>
      </w:r>
      <w:r w:rsidR="004E7E14" w:rsidRPr="004E7E14">
        <w:rPr>
          <w:rFonts w:ascii="Calibri" w:hAnsi="Calibri" w:cs="Calibri"/>
          <w:sz w:val="24"/>
          <w:szCs w:val="24"/>
        </w:rPr>
        <w:t xml:space="preserve"> </w:t>
      </w:r>
      <w:r w:rsidR="004E7E14" w:rsidRPr="00BD0555">
        <w:rPr>
          <w:rFonts w:ascii="Calibri" w:hAnsi="Calibri" w:cs="Calibri"/>
          <w:sz w:val="24"/>
          <w:szCs w:val="24"/>
        </w:rPr>
        <w:t>the Service Provider</w:t>
      </w:r>
      <w:r w:rsidRPr="00BD0555">
        <w:rPr>
          <w:rFonts w:ascii="Calibri" w:hAnsi="Calibri" w:cs="Calibri"/>
          <w:sz w:val="24"/>
          <w:szCs w:val="24"/>
        </w:rPr>
        <w:t>, shall: (a) attempt to contact the tenant by telephone or other agreed method while at the property; (b) leave a bilingual no-access card stating the date and time of the visit, the Service Provider’s contact details and how a further appointment may be arranged; (c) record the attempted visit in the online portal on the same working day, including the property address, date, time, operative, reason access was not obtained, contact attempts made and time-stamped photographic evidence where appropriate; and (d) notify Adra promptly where there is an access issue, safeguarding concern, persistent refusal of access or any matter requiring Adra’s intervention. The Service Provider shall make one further reasonable attempt to arrange and complete the service within the relevant works cycle, unless Adra instructs otherwise. No access shall not be treated as completion of the service. Adra will not pay for a visit where the work has not been completed, unless Adra has expressly agreed otherwise in writing. Where access remains unavailable after the required attempts, the Service Provider shall refer the case to Adra for instruction and shall not remove the property from the schedule without Adra’s prior written approval.</w:t>
      </w:r>
    </w:p>
    <w:p w14:paraId="77BEA34A" w14:textId="77777777" w:rsidR="00BB069F" w:rsidRPr="00BC4785" w:rsidRDefault="00BB069F" w:rsidP="00BB069F">
      <w:pPr>
        <w:pStyle w:val="ListParagraph"/>
        <w:ind w:left="2522"/>
        <w:rPr>
          <w:rFonts w:asciiTheme="minorHAnsi" w:hAnsiTheme="minorHAnsi" w:cstheme="minorHAnsi"/>
          <w:sz w:val="24"/>
          <w:szCs w:val="24"/>
        </w:rPr>
      </w:pPr>
    </w:p>
    <w:p w14:paraId="27BF1684" w14:textId="77777777" w:rsidR="003B3BAA" w:rsidRPr="00BC4785" w:rsidRDefault="003B3BAA" w:rsidP="003B3BAA">
      <w:pPr>
        <w:pStyle w:val="ListParagraph"/>
        <w:ind w:left="2522"/>
        <w:rPr>
          <w:rFonts w:asciiTheme="minorHAnsi" w:hAnsiTheme="minorHAnsi" w:cstheme="minorHAnsi"/>
          <w:sz w:val="24"/>
          <w:szCs w:val="24"/>
        </w:rPr>
      </w:pPr>
    </w:p>
    <w:p w14:paraId="5BBB96D5" w14:textId="77777777" w:rsidR="00395681" w:rsidRPr="00BC4785" w:rsidRDefault="00370A03" w:rsidP="003E5C42">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Please refer to </w:t>
      </w:r>
      <w:r w:rsidR="00C707CA" w:rsidRPr="00BC4785">
        <w:rPr>
          <w:rFonts w:asciiTheme="minorHAnsi" w:hAnsiTheme="minorHAnsi" w:cstheme="minorHAnsi"/>
          <w:b/>
          <w:bCs/>
          <w:sz w:val="24"/>
          <w:szCs w:val="24"/>
        </w:rPr>
        <w:t>section 5</w:t>
      </w:r>
      <w:r w:rsidRPr="00BC4785">
        <w:rPr>
          <w:rFonts w:asciiTheme="minorHAnsi" w:hAnsiTheme="minorHAnsi" w:cstheme="minorHAnsi"/>
          <w:b/>
          <w:sz w:val="24"/>
          <w:szCs w:val="24"/>
        </w:rPr>
        <w:t xml:space="preserve">.3 in relation to the standards expected for all grass cutting operations within this schedule. Please refer to section </w:t>
      </w:r>
      <w:r w:rsidR="00C707CA" w:rsidRPr="00BC4785">
        <w:rPr>
          <w:rFonts w:asciiTheme="minorHAnsi" w:hAnsiTheme="minorHAnsi" w:cstheme="minorHAnsi"/>
          <w:b/>
          <w:bCs/>
          <w:sz w:val="24"/>
          <w:szCs w:val="24"/>
        </w:rPr>
        <w:t>6</w:t>
      </w:r>
      <w:r w:rsidRPr="00BC4785">
        <w:rPr>
          <w:rFonts w:asciiTheme="minorHAnsi" w:hAnsiTheme="minorHAnsi" w:cstheme="minorHAnsi"/>
          <w:b/>
          <w:sz w:val="24"/>
          <w:szCs w:val="24"/>
        </w:rPr>
        <w:t xml:space="preserve">.2 in relation to the standard expected for all hedge maintenance operations within this schedule.  Please refer to section </w:t>
      </w:r>
      <w:r w:rsidR="00C707CA" w:rsidRPr="00BC4785">
        <w:rPr>
          <w:rFonts w:asciiTheme="minorHAnsi" w:hAnsiTheme="minorHAnsi" w:cstheme="minorHAnsi"/>
          <w:b/>
          <w:bCs/>
          <w:sz w:val="24"/>
          <w:szCs w:val="24"/>
        </w:rPr>
        <w:t>8</w:t>
      </w:r>
      <w:r w:rsidRPr="00BC4785">
        <w:rPr>
          <w:rFonts w:asciiTheme="minorHAnsi" w:hAnsiTheme="minorHAnsi" w:cstheme="minorHAnsi"/>
          <w:b/>
          <w:sz w:val="24"/>
          <w:szCs w:val="24"/>
        </w:rPr>
        <w:t>.5 in relation to the standards expected for footpath weedkilling.</w:t>
      </w:r>
    </w:p>
    <w:p w14:paraId="1DC94BB5" w14:textId="77777777" w:rsidR="003B3BAA" w:rsidRPr="00BC4785" w:rsidRDefault="003B3BAA" w:rsidP="003B3BAA">
      <w:pPr>
        <w:pStyle w:val="ListParagraph"/>
        <w:ind w:left="3783"/>
        <w:rPr>
          <w:rFonts w:asciiTheme="minorHAnsi" w:hAnsiTheme="minorHAnsi" w:cstheme="minorHAnsi"/>
          <w:sz w:val="24"/>
          <w:szCs w:val="24"/>
        </w:rPr>
      </w:pPr>
    </w:p>
    <w:p w14:paraId="4486EADD" w14:textId="77777777" w:rsidR="001B69AF" w:rsidRPr="00BC4785" w:rsidRDefault="001B69AF" w:rsidP="001B69AF">
      <w:pPr>
        <w:pStyle w:val="ListParagraph"/>
        <w:rPr>
          <w:rFonts w:asciiTheme="minorHAnsi" w:hAnsiTheme="minorHAnsi" w:cstheme="minorHAnsi"/>
          <w:sz w:val="24"/>
          <w:szCs w:val="24"/>
        </w:rPr>
      </w:pPr>
    </w:p>
    <w:p w14:paraId="4BD83A91" w14:textId="77777777" w:rsidR="00BF0E30" w:rsidRPr="00E45797" w:rsidRDefault="001B69AF" w:rsidP="003A6D7D">
      <w:pPr>
        <w:pStyle w:val="ListParagraph"/>
        <w:numPr>
          <w:ilvl w:val="0"/>
          <w:numId w:val="3"/>
        </w:numPr>
        <w:ind w:left="567" w:hanging="567"/>
        <w:rPr>
          <w:rFonts w:asciiTheme="minorHAnsi" w:hAnsiTheme="minorHAnsi" w:cstheme="minorHAnsi"/>
          <w:sz w:val="28"/>
          <w:szCs w:val="28"/>
          <w:u w:val="single"/>
        </w:rPr>
      </w:pPr>
      <w:r w:rsidRPr="00E45797">
        <w:rPr>
          <w:rFonts w:asciiTheme="minorHAnsi" w:hAnsiTheme="minorHAnsi" w:cstheme="minorHAnsi"/>
          <w:b/>
          <w:sz w:val="28"/>
          <w:szCs w:val="28"/>
          <w:u w:val="single"/>
        </w:rPr>
        <w:t xml:space="preserve">Communal Area Grass Cutting Schedule </w:t>
      </w:r>
      <w:r w:rsidR="00BF0E30" w:rsidRPr="00E45797">
        <w:rPr>
          <w:rFonts w:asciiTheme="minorHAnsi" w:hAnsiTheme="minorHAnsi" w:cstheme="minorHAnsi"/>
          <w:b/>
          <w:sz w:val="28"/>
          <w:szCs w:val="28"/>
          <w:u w:val="single"/>
        </w:rPr>
        <w:t xml:space="preserve">(cut &amp; mulch) </w:t>
      </w:r>
      <w:r w:rsidRPr="00E45797">
        <w:rPr>
          <w:rFonts w:asciiTheme="minorHAnsi" w:hAnsiTheme="minorHAnsi" w:cstheme="minorHAnsi"/>
          <w:b/>
          <w:sz w:val="28"/>
          <w:szCs w:val="28"/>
          <w:u w:val="single"/>
        </w:rPr>
        <w:t xml:space="preserve">Service Additions. </w:t>
      </w:r>
    </w:p>
    <w:p w14:paraId="1051DE57" w14:textId="1773E57C" w:rsidR="001B69AF" w:rsidRPr="00BC4785" w:rsidRDefault="007808A0" w:rsidP="003A6D7D">
      <w:pPr>
        <w:pStyle w:val="ListParagraph"/>
        <w:ind w:left="567"/>
        <w:rPr>
          <w:rFonts w:asciiTheme="minorHAnsi" w:hAnsiTheme="minorHAnsi" w:cstheme="minorHAnsi"/>
          <w:sz w:val="24"/>
          <w:szCs w:val="24"/>
        </w:rPr>
      </w:pPr>
      <w:r w:rsidRPr="00BC4785">
        <w:rPr>
          <w:rFonts w:asciiTheme="minorHAnsi" w:hAnsiTheme="minorHAnsi" w:cstheme="minorHAnsi"/>
          <w:sz w:val="24"/>
          <w:szCs w:val="24"/>
        </w:rPr>
        <w:t>The provision of the additional</w:t>
      </w:r>
      <w:r w:rsidR="001B69AF" w:rsidRPr="00BC4785">
        <w:rPr>
          <w:rFonts w:asciiTheme="minorHAnsi" w:hAnsiTheme="minorHAnsi" w:cstheme="minorHAnsi"/>
          <w:sz w:val="24"/>
          <w:szCs w:val="24"/>
        </w:rPr>
        <w:t xml:space="preserve"> communal area grass cutting cut and collect service shall be delivered at the </w:t>
      </w:r>
      <w:r w:rsidR="00A90C74" w:rsidRPr="00BC4785">
        <w:rPr>
          <w:rFonts w:asciiTheme="minorHAnsi" w:hAnsiTheme="minorHAnsi" w:cstheme="minorHAnsi"/>
          <w:sz w:val="24"/>
          <w:szCs w:val="24"/>
        </w:rPr>
        <w:t xml:space="preserve">locations outlined in </w:t>
      </w:r>
      <w:r w:rsidR="001614C4" w:rsidRPr="001614C4">
        <w:rPr>
          <w:rFonts w:asciiTheme="minorHAnsi" w:hAnsiTheme="minorHAnsi" w:cstheme="minorHAnsi"/>
          <w:b/>
          <w:bCs/>
          <w:sz w:val="24"/>
          <w:szCs w:val="24"/>
        </w:rPr>
        <w:t>volume 3 plans</w:t>
      </w:r>
      <w:r w:rsidR="001614C4">
        <w:rPr>
          <w:rFonts w:asciiTheme="minorHAnsi" w:hAnsiTheme="minorHAnsi" w:cstheme="minorHAnsi"/>
          <w:sz w:val="24"/>
          <w:szCs w:val="24"/>
        </w:rPr>
        <w:t>.</w:t>
      </w:r>
      <w:r w:rsidR="001B69AF" w:rsidRPr="00BC4785">
        <w:rPr>
          <w:rFonts w:asciiTheme="minorHAnsi" w:hAnsiTheme="minorHAnsi" w:cstheme="minorHAnsi"/>
          <w:sz w:val="24"/>
          <w:szCs w:val="24"/>
        </w:rPr>
        <w:t xml:space="preserve"> The Service Provider shall carry out a</w:t>
      </w:r>
      <w:r w:rsidRPr="00BC4785">
        <w:rPr>
          <w:rFonts w:asciiTheme="minorHAnsi" w:hAnsiTheme="minorHAnsi" w:cstheme="minorHAnsi"/>
          <w:sz w:val="24"/>
          <w:szCs w:val="24"/>
        </w:rPr>
        <w:t xml:space="preserve"> range of </w:t>
      </w:r>
      <w:r w:rsidR="00593D51" w:rsidRPr="00BC4785">
        <w:rPr>
          <w:rFonts w:asciiTheme="minorHAnsi" w:hAnsiTheme="minorHAnsi" w:cstheme="minorHAnsi"/>
          <w:sz w:val="24"/>
          <w:szCs w:val="24"/>
        </w:rPr>
        <w:t xml:space="preserve">between 1 and 4 cuts </w:t>
      </w:r>
      <w:r w:rsidR="009102C1">
        <w:rPr>
          <w:rFonts w:asciiTheme="minorHAnsi" w:hAnsiTheme="minorHAnsi" w:cstheme="minorHAnsi"/>
          <w:sz w:val="24"/>
          <w:szCs w:val="24"/>
        </w:rPr>
        <w:t>within each calendar year.</w:t>
      </w:r>
    </w:p>
    <w:p w14:paraId="2FCB7B5C" w14:textId="77777777" w:rsidR="001B69AF" w:rsidRPr="00BC4785" w:rsidRDefault="001B69AF" w:rsidP="001B69AF">
      <w:pPr>
        <w:pStyle w:val="ListParagraph"/>
        <w:ind w:left="1621"/>
        <w:rPr>
          <w:rFonts w:asciiTheme="minorHAnsi" w:hAnsiTheme="minorHAnsi" w:cstheme="minorHAnsi"/>
          <w:sz w:val="24"/>
          <w:szCs w:val="24"/>
        </w:rPr>
      </w:pPr>
    </w:p>
    <w:p w14:paraId="2C46B766" w14:textId="77777777" w:rsidR="00395681" w:rsidRPr="00BC4785" w:rsidRDefault="00370A03" w:rsidP="003A6D7D">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In addition to the requirements laid out in </w:t>
      </w:r>
      <w:r w:rsidR="00AC3D40" w:rsidRPr="00BC4785">
        <w:rPr>
          <w:rFonts w:asciiTheme="minorHAnsi" w:hAnsiTheme="minorHAnsi" w:cstheme="minorHAnsi"/>
          <w:sz w:val="24"/>
          <w:szCs w:val="24"/>
        </w:rPr>
        <w:t>section 4</w:t>
      </w:r>
      <w:r w:rsidRPr="00BC4785">
        <w:rPr>
          <w:rFonts w:asciiTheme="minorHAnsi" w:hAnsiTheme="minorHAnsi" w:cstheme="minorHAnsi"/>
          <w:sz w:val="24"/>
          <w:szCs w:val="24"/>
        </w:rPr>
        <w:t xml:space="preserve"> of this Volume 3: Specification, the following additional requirements as outlined in this section 10 are applicable to Communal Area Grass Cutting Schedule Cut and Collect Service Additions</w:t>
      </w:r>
      <w:r w:rsidR="00AC3D40" w:rsidRPr="00BC4785">
        <w:rPr>
          <w:rFonts w:asciiTheme="minorHAnsi" w:hAnsiTheme="minorHAnsi" w:cstheme="minorHAnsi"/>
          <w:sz w:val="24"/>
          <w:szCs w:val="24"/>
        </w:rPr>
        <w:t>.</w:t>
      </w:r>
    </w:p>
    <w:p w14:paraId="336DD2AB" w14:textId="77777777" w:rsidR="00106BA7" w:rsidRPr="00BC4785" w:rsidRDefault="00106BA7" w:rsidP="00C54C17">
      <w:pPr>
        <w:pStyle w:val="ListParagraph"/>
        <w:ind w:left="1621"/>
        <w:rPr>
          <w:rFonts w:asciiTheme="minorHAnsi" w:hAnsiTheme="minorHAnsi" w:cstheme="minorHAnsi"/>
          <w:sz w:val="24"/>
          <w:szCs w:val="24"/>
        </w:rPr>
      </w:pPr>
    </w:p>
    <w:p w14:paraId="06537F38" w14:textId="755EC10F" w:rsidR="00511145" w:rsidRPr="00BC4785" w:rsidRDefault="00511145" w:rsidP="003A6D7D">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sz w:val="24"/>
          <w:szCs w:val="24"/>
        </w:rPr>
        <w:t xml:space="preserve">Cuts will be scheduled and programmed within these areas in agreement with </w:t>
      </w:r>
      <w:r w:rsidR="00C03D20" w:rsidRPr="00BC4785">
        <w:rPr>
          <w:rFonts w:asciiTheme="minorHAnsi" w:hAnsiTheme="minorHAnsi" w:cstheme="minorHAnsi"/>
          <w:sz w:val="24"/>
          <w:szCs w:val="24"/>
        </w:rPr>
        <w:t>Adra</w:t>
      </w:r>
      <w:r w:rsidRPr="00BC4785">
        <w:rPr>
          <w:rFonts w:asciiTheme="minorHAnsi" w:hAnsiTheme="minorHAnsi" w:cstheme="minorHAnsi"/>
          <w:sz w:val="24"/>
          <w:szCs w:val="24"/>
        </w:rPr>
        <w:t xml:space="preserve">. All cuts must take place between the months of April and October of each calendar year. </w:t>
      </w:r>
    </w:p>
    <w:p w14:paraId="4CAF202D" w14:textId="77777777" w:rsidR="004B6422" w:rsidRPr="00BC4785" w:rsidRDefault="004B6422" w:rsidP="004B6422">
      <w:pPr>
        <w:pStyle w:val="ListParagraph"/>
        <w:ind w:left="1621"/>
        <w:rPr>
          <w:rFonts w:asciiTheme="minorHAnsi" w:hAnsiTheme="minorHAnsi" w:cstheme="minorHAnsi"/>
          <w:sz w:val="24"/>
          <w:szCs w:val="24"/>
        </w:rPr>
      </w:pPr>
    </w:p>
    <w:p w14:paraId="3C6DDE03" w14:textId="0614DCED" w:rsidR="005C5FA8" w:rsidRPr="001614C4" w:rsidRDefault="00370A03" w:rsidP="001614C4">
      <w:pPr>
        <w:pStyle w:val="ListParagraph"/>
        <w:numPr>
          <w:ilvl w:val="1"/>
          <w:numId w:val="3"/>
        </w:numPr>
        <w:ind w:left="1134" w:hanging="567"/>
        <w:rPr>
          <w:rFonts w:asciiTheme="minorHAnsi" w:hAnsiTheme="minorHAnsi" w:cstheme="minorHAnsi"/>
          <w:sz w:val="24"/>
          <w:szCs w:val="24"/>
        </w:rPr>
      </w:pPr>
      <w:r w:rsidRPr="00BC4785">
        <w:rPr>
          <w:rFonts w:asciiTheme="minorHAnsi" w:hAnsiTheme="minorHAnsi" w:cstheme="minorHAnsi"/>
          <w:b/>
          <w:sz w:val="24"/>
          <w:szCs w:val="24"/>
        </w:rPr>
        <w:t xml:space="preserve">Appearance: Please refer to </w:t>
      </w:r>
      <w:r w:rsidR="001353E3" w:rsidRPr="00BC4785">
        <w:rPr>
          <w:rFonts w:asciiTheme="minorHAnsi" w:hAnsiTheme="minorHAnsi" w:cstheme="minorHAnsi"/>
          <w:b/>
          <w:bCs/>
          <w:sz w:val="24"/>
          <w:szCs w:val="24"/>
        </w:rPr>
        <w:t>section 5</w:t>
      </w:r>
      <w:r w:rsidRPr="00BC4785">
        <w:rPr>
          <w:rFonts w:asciiTheme="minorHAnsi" w:hAnsiTheme="minorHAnsi" w:cstheme="minorHAnsi"/>
          <w:b/>
          <w:sz w:val="24"/>
          <w:szCs w:val="24"/>
        </w:rPr>
        <w:t>.3 in relation to the standards expected for all grass cutting operations within this schedule.</w:t>
      </w:r>
    </w:p>
    <w:p w14:paraId="4BD21D58" w14:textId="77777777" w:rsidR="00B72176" w:rsidRPr="00BC4785" w:rsidRDefault="00B72176" w:rsidP="00B6740A">
      <w:pPr>
        <w:keepNext/>
        <w:adjustRightInd w:val="0"/>
        <w:spacing w:after="0"/>
        <w:jc w:val="both"/>
        <w:outlineLvl w:val="0"/>
        <w:rPr>
          <w:rFonts w:asciiTheme="minorHAnsi" w:hAnsiTheme="minorHAnsi" w:cstheme="minorHAnsi"/>
          <w:sz w:val="24"/>
          <w:szCs w:val="24"/>
          <w:lang w:eastAsia="en-GB"/>
        </w:rPr>
      </w:pPr>
    </w:p>
    <w:p w14:paraId="0B14F632" w14:textId="43F3B805" w:rsidR="002958F6" w:rsidRPr="00E45797" w:rsidRDefault="0062141F" w:rsidP="00E45797">
      <w:pPr>
        <w:pStyle w:val="ListParagraph"/>
        <w:keepNext/>
        <w:spacing w:after="120"/>
        <w:ind w:left="567" w:hanging="567"/>
        <w:jc w:val="both"/>
        <w:rPr>
          <w:rStyle w:val="Level1asheadingtext"/>
          <w:rFonts w:asciiTheme="minorHAnsi" w:hAnsiTheme="minorHAnsi" w:cstheme="minorHAnsi"/>
          <w:b w:val="0"/>
          <w:bCs w:val="0"/>
          <w:sz w:val="28"/>
          <w:szCs w:val="28"/>
        </w:rPr>
      </w:pPr>
      <w:r w:rsidRPr="00675528">
        <w:rPr>
          <w:rFonts w:asciiTheme="minorHAnsi" w:hAnsiTheme="minorHAnsi" w:cstheme="minorHAnsi"/>
          <w:b/>
          <w:bCs/>
          <w:sz w:val="28"/>
          <w:szCs w:val="28"/>
        </w:rPr>
        <w:t>11</w:t>
      </w:r>
      <w:r w:rsidRPr="00E45797">
        <w:rPr>
          <w:rFonts w:asciiTheme="minorHAnsi" w:hAnsiTheme="minorHAnsi" w:cstheme="minorHAnsi"/>
          <w:sz w:val="28"/>
          <w:szCs w:val="28"/>
        </w:rPr>
        <w:t xml:space="preserve"> </w:t>
      </w:r>
      <w:r w:rsidR="00E45797">
        <w:rPr>
          <w:rFonts w:asciiTheme="minorHAnsi" w:hAnsiTheme="minorHAnsi" w:cstheme="minorHAnsi"/>
          <w:b/>
          <w:bCs/>
          <w:sz w:val="28"/>
          <w:szCs w:val="28"/>
        </w:rPr>
        <w:tab/>
      </w:r>
      <w:r w:rsidRPr="00E45797">
        <w:rPr>
          <w:rStyle w:val="Level1asheadingtext"/>
          <w:rFonts w:asciiTheme="minorHAnsi" w:hAnsiTheme="minorHAnsi" w:cstheme="minorHAnsi"/>
          <w:sz w:val="28"/>
          <w:szCs w:val="28"/>
          <w:u w:val="single"/>
        </w:rPr>
        <w:t>Performance</w:t>
      </w:r>
    </w:p>
    <w:p w14:paraId="6B62D735" w14:textId="26212C01" w:rsidR="00831B4C" w:rsidRPr="00BC4785" w:rsidRDefault="003A6D7D" w:rsidP="003A6D7D">
      <w:pPr>
        <w:pStyle w:val="Level2"/>
        <w:numPr>
          <w:ilvl w:val="0"/>
          <w:numId w:val="0"/>
        </w:numPr>
        <w:spacing w:after="120"/>
        <w:ind w:left="567"/>
        <w:rPr>
          <w:rFonts w:asciiTheme="minorHAnsi" w:hAnsiTheme="minorHAnsi" w:cstheme="minorBidi"/>
          <w:kern w:val="2"/>
          <w:sz w:val="24"/>
          <w:szCs w:val="24"/>
          <w14:ligatures w14:val="standardContextual"/>
        </w:rPr>
      </w:pPr>
      <w:r w:rsidRPr="4B42C43F">
        <w:rPr>
          <w:rFonts w:asciiTheme="minorHAnsi" w:hAnsiTheme="minorHAnsi" w:cstheme="minorBidi"/>
          <w:sz w:val="24"/>
          <w:szCs w:val="24"/>
        </w:rPr>
        <w:t>K</w:t>
      </w:r>
      <w:r w:rsidR="00C42FBC" w:rsidRPr="4B42C43F">
        <w:rPr>
          <w:rFonts w:asciiTheme="minorHAnsi" w:hAnsiTheme="minorHAnsi" w:cstheme="minorBidi"/>
          <w:sz w:val="24"/>
          <w:szCs w:val="24"/>
        </w:rPr>
        <w:t xml:space="preserve">ey Performance Indicators (KPI’s) are quantifiable measurements that reflect the critical success factors and goals of the Contract. The successful Service Provider will be invited to provide detail of KPI’s that they are currently being assessed against in comparable contracts, however, initially the Service Provider will be required to follow and be performance monitored against the initial set of </w:t>
      </w:r>
      <w:r w:rsidR="74AFEA8F" w:rsidRPr="4B42C43F">
        <w:rPr>
          <w:rFonts w:asciiTheme="minorHAnsi" w:hAnsiTheme="minorHAnsi" w:cstheme="minorBidi"/>
          <w:sz w:val="24"/>
          <w:szCs w:val="24"/>
        </w:rPr>
        <w:t>8</w:t>
      </w:r>
      <w:r w:rsidR="00C42FBC" w:rsidRPr="4B42C43F">
        <w:rPr>
          <w:rFonts w:asciiTheme="minorHAnsi" w:hAnsiTheme="minorHAnsi" w:cstheme="minorBidi"/>
          <w:sz w:val="24"/>
          <w:szCs w:val="24"/>
        </w:rPr>
        <w:t xml:space="preserve"> KPI’s as outlined within </w:t>
      </w:r>
      <w:r w:rsidR="00AF515D" w:rsidRPr="00AF515D">
        <w:rPr>
          <w:rFonts w:asciiTheme="minorHAnsi" w:hAnsiTheme="minorHAnsi" w:cstheme="minorBidi"/>
          <w:bCs/>
          <w:sz w:val="24"/>
          <w:szCs w:val="24"/>
        </w:rPr>
        <w:t>Volume 6</w:t>
      </w:r>
      <w:r w:rsidR="00C42FBC" w:rsidRPr="4B42C43F">
        <w:rPr>
          <w:rFonts w:asciiTheme="minorHAnsi" w:hAnsiTheme="minorHAnsi" w:cstheme="minorBidi"/>
          <w:sz w:val="24"/>
          <w:szCs w:val="24"/>
        </w:rPr>
        <w:t xml:space="preserve"> of these tender documents. </w:t>
      </w:r>
    </w:p>
    <w:p w14:paraId="1A142322" w14:textId="77777777" w:rsidR="00B72176" w:rsidRPr="00BC4785" w:rsidRDefault="00B72176" w:rsidP="00423C33">
      <w:pPr>
        <w:spacing w:after="0"/>
        <w:jc w:val="both"/>
        <w:rPr>
          <w:rFonts w:asciiTheme="minorHAnsi" w:hAnsiTheme="minorHAnsi" w:cstheme="minorHAnsi"/>
          <w:sz w:val="24"/>
          <w:szCs w:val="24"/>
          <w:lang w:eastAsia="en-GB"/>
        </w:rPr>
      </w:pPr>
    </w:p>
    <w:p w14:paraId="504B4BF3" w14:textId="77E778D8" w:rsidR="00395681" w:rsidRPr="00E45797" w:rsidRDefault="005D640A" w:rsidP="00E45797">
      <w:pPr>
        <w:pStyle w:val="ListParagraph"/>
        <w:keepNext/>
        <w:spacing w:after="120"/>
        <w:ind w:left="142"/>
        <w:jc w:val="both"/>
        <w:rPr>
          <w:rFonts w:asciiTheme="minorHAnsi" w:hAnsiTheme="minorHAnsi" w:cstheme="minorHAnsi"/>
          <w:sz w:val="28"/>
          <w:szCs w:val="28"/>
        </w:rPr>
      </w:pPr>
      <w:r w:rsidRPr="00675528">
        <w:rPr>
          <w:rFonts w:asciiTheme="minorHAnsi" w:hAnsiTheme="minorHAnsi" w:cstheme="minorHAnsi"/>
          <w:b/>
          <w:bCs/>
          <w:sz w:val="28"/>
          <w:szCs w:val="28"/>
        </w:rPr>
        <w:t>12</w:t>
      </w:r>
      <w:r w:rsidRPr="00E45797">
        <w:rPr>
          <w:rFonts w:asciiTheme="minorHAnsi" w:hAnsiTheme="minorHAnsi" w:cstheme="minorHAnsi"/>
          <w:b/>
          <w:bCs/>
          <w:sz w:val="28"/>
          <w:szCs w:val="28"/>
        </w:rPr>
        <w:t xml:space="preserve"> </w:t>
      </w:r>
      <w:r w:rsidR="00E45797" w:rsidRPr="00E45797">
        <w:rPr>
          <w:rFonts w:asciiTheme="minorHAnsi" w:hAnsiTheme="minorHAnsi" w:cstheme="minorHAnsi"/>
          <w:b/>
          <w:bCs/>
          <w:sz w:val="28"/>
          <w:szCs w:val="28"/>
        </w:rPr>
        <w:tab/>
      </w:r>
      <w:r w:rsidRPr="00E45797">
        <w:rPr>
          <w:rStyle w:val="Level1asheadingtext"/>
          <w:rFonts w:asciiTheme="minorHAnsi" w:hAnsiTheme="minorHAnsi" w:cstheme="minorHAnsi"/>
          <w:sz w:val="28"/>
          <w:szCs w:val="28"/>
          <w:u w:val="single"/>
        </w:rPr>
        <w:t>Meetings</w:t>
      </w:r>
    </w:p>
    <w:p w14:paraId="23084979" w14:textId="336BA0B5" w:rsidR="00831B4C" w:rsidRPr="00BC4785" w:rsidRDefault="00B97C08" w:rsidP="00BD6585">
      <w:pPr>
        <w:pStyle w:val="Level2"/>
        <w:numPr>
          <w:ilvl w:val="0"/>
          <w:numId w:val="0"/>
        </w:numPr>
        <w:spacing w:after="120"/>
        <w:ind w:left="567"/>
        <w:rPr>
          <w:rFonts w:asciiTheme="minorHAnsi" w:hAnsiTheme="minorHAnsi" w:cstheme="minorHAnsi"/>
          <w:kern w:val="2"/>
          <w:sz w:val="24"/>
          <w:szCs w:val="24"/>
          <w14:ligatures w14:val="standardContextual"/>
        </w:rPr>
      </w:pPr>
      <w:r w:rsidRPr="00BC4785">
        <w:rPr>
          <w:rFonts w:asciiTheme="minorHAnsi" w:hAnsiTheme="minorHAnsi" w:cstheme="minorHAnsi"/>
          <w:sz w:val="24"/>
          <w:szCs w:val="24"/>
        </w:rPr>
        <w:t xml:space="preserve">Nominated representatives from both parties will meet monthly during the delivery of any </w:t>
      </w:r>
      <w:r w:rsidR="00BD6585" w:rsidRPr="00BC4785">
        <w:rPr>
          <w:rFonts w:asciiTheme="minorHAnsi" w:hAnsiTheme="minorHAnsi" w:cstheme="minorHAnsi"/>
          <w:sz w:val="24"/>
          <w:szCs w:val="24"/>
        </w:rPr>
        <w:t>a</w:t>
      </w:r>
      <w:r w:rsidRPr="00BC4785">
        <w:rPr>
          <w:rFonts w:asciiTheme="minorHAnsi" w:hAnsiTheme="minorHAnsi" w:cstheme="minorHAnsi"/>
          <w:sz w:val="24"/>
          <w:szCs w:val="24"/>
        </w:rPr>
        <w:t>ppointment to:</w:t>
      </w:r>
    </w:p>
    <w:p w14:paraId="7C4BFC83" w14:textId="77777777" w:rsidR="00B84B26" w:rsidRPr="00BC4785" w:rsidRDefault="00B72176"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R</w:t>
      </w:r>
      <w:r w:rsidR="00B84B26" w:rsidRPr="00BC4785">
        <w:rPr>
          <w:rFonts w:asciiTheme="minorHAnsi" w:hAnsiTheme="minorHAnsi" w:cstheme="minorHAnsi"/>
          <w:sz w:val="24"/>
          <w:szCs w:val="24"/>
        </w:rPr>
        <w:t>eview and monitor performance of the Services;</w:t>
      </w:r>
    </w:p>
    <w:p w14:paraId="0B78B09D" w14:textId="77777777" w:rsidR="000B556D" w:rsidRPr="00BC4785" w:rsidRDefault="00B72176"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R</w:t>
      </w:r>
      <w:r w:rsidR="00B84B26" w:rsidRPr="00BC4785">
        <w:rPr>
          <w:rFonts w:asciiTheme="minorHAnsi" w:hAnsiTheme="minorHAnsi" w:cstheme="minorHAnsi"/>
          <w:sz w:val="24"/>
          <w:szCs w:val="24"/>
        </w:rPr>
        <w:t>esolve any concerns of each party</w:t>
      </w:r>
      <w:r w:rsidR="000B556D" w:rsidRPr="00BC4785">
        <w:rPr>
          <w:rFonts w:asciiTheme="minorHAnsi" w:hAnsiTheme="minorHAnsi" w:cstheme="minorHAnsi"/>
          <w:sz w:val="24"/>
          <w:szCs w:val="24"/>
        </w:rPr>
        <w:t>;</w:t>
      </w:r>
    </w:p>
    <w:p w14:paraId="0A2332AB" w14:textId="43A8F47C" w:rsidR="00B84B26" w:rsidRPr="00BC4785" w:rsidRDefault="000B556D"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Review the Risk Register</w:t>
      </w:r>
      <w:r w:rsidR="00B84B26" w:rsidRPr="00BC4785">
        <w:rPr>
          <w:rFonts w:asciiTheme="minorHAnsi" w:hAnsiTheme="minorHAnsi" w:cstheme="minorHAnsi"/>
          <w:sz w:val="24"/>
          <w:szCs w:val="24"/>
        </w:rPr>
        <w:t>;</w:t>
      </w:r>
    </w:p>
    <w:p w14:paraId="035B6E04" w14:textId="77777777" w:rsidR="00B84B26" w:rsidRPr="00BC4785" w:rsidRDefault="00B72176"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R</w:t>
      </w:r>
      <w:r w:rsidR="00B84B26" w:rsidRPr="00BC4785">
        <w:rPr>
          <w:rFonts w:asciiTheme="minorHAnsi" w:hAnsiTheme="minorHAnsi" w:cstheme="minorHAnsi"/>
          <w:sz w:val="24"/>
          <w:szCs w:val="24"/>
        </w:rPr>
        <w:t>eview any complaints and recognise achievements;</w:t>
      </w:r>
    </w:p>
    <w:p w14:paraId="65984327" w14:textId="77777777" w:rsidR="00B84B26" w:rsidRPr="00BC4785" w:rsidRDefault="00B72176"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I</w:t>
      </w:r>
      <w:r w:rsidR="00B84B26" w:rsidRPr="00BC4785">
        <w:rPr>
          <w:rFonts w:asciiTheme="minorHAnsi" w:hAnsiTheme="minorHAnsi" w:cstheme="minorHAnsi"/>
          <w:sz w:val="24"/>
          <w:szCs w:val="24"/>
        </w:rPr>
        <w:t>dentify improvements which can be made in provision of the Services;</w:t>
      </w:r>
    </w:p>
    <w:p w14:paraId="027D90E1" w14:textId="77777777" w:rsidR="000B1AC9" w:rsidRPr="00BC4785" w:rsidRDefault="00B72176" w:rsidP="00BD6585">
      <w:pPr>
        <w:pStyle w:val="Level3"/>
        <w:numPr>
          <w:ilvl w:val="0"/>
          <w:numId w:val="6"/>
        </w:numPr>
        <w:spacing w:after="120"/>
        <w:rPr>
          <w:rFonts w:asciiTheme="minorHAnsi" w:hAnsiTheme="minorHAnsi" w:cstheme="minorHAnsi"/>
          <w:sz w:val="24"/>
          <w:szCs w:val="24"/>
        </w:rPr>
      </w:pPr>
      <w:r w:rsidRPr="00BC4785">
        <w:rPr>
          <w:rFonts w:asciiTheme="minorHAnsi" w:hAnsiTheme="minorHAnsi" w:cstheme="minorHAnsi"/>
          <w:sz w:val="24"/>
          <w:szCs w:val="24"/>
        </w:rPr>
        <w:t>R</w:t>
      </w:r>
      <w:r w:rsidR="00B84B26" w:rsidRPr="00BC4785">
        <w:rPr>
          <w:rFonts w:asciiTheme="minorHAnsi" w:hAnsiTheme="minorHAnsi" w:cstheme="minorHAnsi"/>
          <w:sz w:val="24"/>
          <w:szCs w:val="24"/>
        </w:rPr>
        <w:t>e</w:t>
      </w:r>
      <w:r w:rsidR="000B1AC9" w:rsidRPr="00BC4785">
        <w:rPr>
          <w:rFonts w:asciiTheme="minorHAnsi" w:hAnsiTheme="minorHAnsi" w:cstheme="minorHAnsi"/>
          <w:sz w:val="24"/>
          <w:szCs w:val="24"/>
        </w:rPr>
        <w:t>view expenditure against budget</w:t>
      </w:r>
    </w:p>
    <w:p w14:paraId="224423B4" w14:textId="77777777" w:rsidR="00B72176" w:rsidRPr="00BC4785" w:rsidRDefault="00B72176" w:rsidP="00423C33">
      <w:pPr>
        <w:spacing w:after="0"/>
        <w:jc w:val="both"/>
        <w:rPr>
          <w:rFonts w:asciiTheme="minorHAnsi" w:hAnsiTheme="minorHAnsi" w:cstheme="minorHAnsi"/>
          <w:sz w:val="24"/>
          <w:szCs w:val="24"/>
          <w:lang w:eastAsia="en-GB"/>
        </w:rPr>
      </w:pPr>
    </w:p>
    <w:p w14:paraId="5207C9FA" w14:textId="77777777" w:rsidR="00146A6B" w:rsidRPr="00146A6B" w:rsidRDefault="00D307F0" w:rsidP="009062FF">
      <w:pPr>
        <w:pStyle w:val="ListParagraph"/>
        <w:keepNext/>
        <w:numPr>
          <w:ilvl w:val="0"/>
          <w:numId w:val="7"/>
        </w:numPr>
        <w:ind w:hanging="644"/>
        <w:jc w:val="both"/>
        <w:rPr>
          <w:rStyle w:val="Level1asheadingtext"/>
          <w:rFonts w:asciiTheme="minorHAnsi" w:hAnsiTheme="minorHAnsi" w:cstheme="minorHAnsi"/>
          <w:b w:val="0"/>
          <w:bCs w:val="0"/>
          <w:sz w:val="24"/>
          <w:szCs w:val="24"/>
        </w:rPr>
      </w:pPr>
      <w:r w:rsidRPr="00D307F0">
        <w:rPr>
          <w:rStyle w:val="Level1asheadingtext"/>
          <w:rFonts w:ascii="Calibri" w:hAnsi="Calibri" w:cs="Calibri"/>
          <w:sz w:val="28"/>
          <w:szCs w:val="28"/>
          <w:u w:val="single"/>
        </w:rPr>
        <w:t>Working for Adra</w:t>
      </w:r>
    </w:p>
    <w:p w14:paraId="2C384CAD" w14:textId="77777777" w:rsidR="00146A6B" w:rsidRPr="00146A6B" w:rsidRDefault="00146A6B" w:rsidP="00146A6B">
      <w:pPr>
        <w:pStyle w:val="ListParagraph"/>
        <w:numPr>
          <w:ilvl w:val="0"/>
          <w:numId w:val="3"/>
        </w:numPr>
        <w:adjustRightInd w:val="0"/>
        <w:spacing w:after="120"/>
        <w:contextualSpacing w:val="0"/>
        <w:jc w:val="both"/>
        <w:outlineLvl w:val="1"/>
        <w:rPr>
          <w:rFonts w:ascii="Calibri" w:eastAsia="Arial" w:hAnsi="Calibri" w:cs="Calibri"/>
          <w:vanish/>
          <w:sz w:val="24"/>
          <w:szCs w:val="24"/>
          <w:lang w:eastAsia="en-GB"/>
        </w:rPr>
      </w:pPr>
    </w:p>
    <w:p w14:paraId="328CB2AB" w14:textId="77777777" w:rsidR="00146A6B" w:rsidRPr="00146A6B" w:rsidRDefault="00146A6B" w:rsidP="00146A6B">
      <w:pPr>
        <w:pStyle w:val="ListParagraph"/>
        <w:numPr>
          <w:ilvl w:val="0"/>
          <w:numId w:val="3"/>
        </w:numPr>
        <w:adjustRightInd w:val="0"/>
        <w:spacing w:after="120"/>
        <w:contextualSpacing w:val="0"/>
        <w:jc w:val="both"/>
        <w:outlineLvl w:val="1"/>
        <w:rPr>
          <w:rFonts w:ascii="Calibri" w:eastAsia="Arial" w:hAnsi="Calibri" w:cs="Calibri"/>
          <w:vanish/>
          <w:sz w:val="24"/>
          <w:szCs w:val="24"/>
          <w:lang w:eastAsia="en-GB"/>
        </w:rPr>
      </w:pPr>
    </w:p>
    <w:p w14:paraId="08BC0BCE" w14:textId="77777777" w:rsidR="00146A6B" w:rsidRPr="00146A6B" w:rsidRDefault="00146A6B" w:rsidP="00146A6B">
      <w:pPr>
        <w:pStyle w:val="ListParagraph"/>
        <w:numPr>
          <w:ilvl w:val="0"/>
          <w:numId w:val="3"/>
        </w:numPr>
        <w:adjustRightInd w:val="0"/>
        <w:spacing w:after="120"/>
        <w:contextualSpacing w:val="0"/>
        <w:jc w:val="both"/>
        <w:outlineLvl w:val="1"/>
        <w:rPr>
          <w:rFonts w:ascii="Calibri" w:eastAsia="Arial" w:hAnsi="Calibri" w:cs="Calibri"/>
          <w:vanish/>
          <w:sz w:val="24"/>
          <w:szCs w:val="24"/>
          <w:lang w:eastAsia="en-GB"/>
        </w:rPr>
      </w:pPr>
    </w:p>
    <w:p w14:paraId="33B67EB1" w14:textId="77777777" w:rsidR="00146A6B" w:rsidRDefault="00146A6B" w:rsidP="009062FF">
      <w:pPr>
        <w:pStyle w:val="Level2"/>
        <w:numPr>
          <w:ilvl w:val="1"/>
          <w:numId w:val="3"/>
        </w:numPr>
        <w:spacing w:after="120"/>
        <w:ind w:left="1276" w:hanging="709"/>
        <w:rPr>
          <w:rFonts w:ascii="Calibri" w:hAnsi="Calibri" w:cs="Calibri"/>
          <w:sz w:val="24"/>
          <w:szCs w:val="24"/>
        </w:rPr>
      </w:pPr>
      <w:r w:rsidRPr="0095353C">
        <w:rPr>
          <w:rFonts w:ascii="Calibri" w:hAnsi="Calibri" w:cs="Calibri"/>
          <w:sz w:val="24"/>
          <w:szCs w:val="24"/>
        </w:rPr>
        <w:t xml:space="preserve">Service Providers working for Adra represent the organisation and must read, understand and comply with Adra’s relevant policies, including those relating to the Welsh language, </w:t>
      </w:r>
      <w:r>
        <w:rPr>
          <w:rFonts w:ascii="Calibri" w:hAnsi="Calibri" w:cs="Calibri"/>
          <w:sz w:val="24"/>
          <w:szCs w:val="24"/>
        </w:rPr>
        <w:t>C</w:t>
      </w:r>
      <w:r w:rsidRPr="0095353C">
        <w:rPr>
          <w:rFonts w:ascii="Calibri" w:hAnsi="Calibri" w:cs="Calibri"/>
          <w:sz w:val="24"/>
          <w:szCs w:val="24"/>
        </w:rPr>
        <w:t xml:space="preserve">ustomer </w:t>
      </w:r>
      <w:r>
        <w:rPr>
          <w:rFonts w:ascii="Calibri" w:hAnsi="Calibri" w:cs="Calibri"/>
          <w:sz w:val="24"/>
          <w:szCs w:val="24"/>
        </w:rPr>
        <w:t>S</w:t>
      </w:r>
      <w:r w:rsidRPr="0095353C">
        <w:rPr>
          <w:rFonts w:ascii="Calibri" w:hAnsi="Calibri" w:cs="Calibri"/>
          <w:sz w:val="24"/>
          <w:szCs w:val="24"/>
        </w:rPr>
        <w:t xml:space="preserve">ervice, </w:t>
      </w:r>
      <w:r>
        <w:rPr>
          <w:rFonts w:ascii="Calibri" w:hAnsi="Calibri" w:cs="Calibri"/>
          <w:sz w:val="24"/>
          <w:szCs w:val="24"/>
        </w:rPr>
        <w:t>H</w:t>
      </w:r>
      <w:r w:rsidRPr="0095353C">
        <w:rPr>
          <w:rFonts w:ascii="Calibri" w:hAnsi="Calibri" w:cs="Calibri"/>
          <w:sz w:val="24"/>
          <w:szCs w:val="24"/>
        </w:rPr>
        <w:t xml:space="preserve">ealth and </w:t>
      </w:r>
      <w:r>
        <w:rPr>
          <w:rFonts w:ascii="Calibri" w:hAnsi="Calibri" w:cs="Calibri"/>
          <w:sz w:val="24"/>
          <w:szCs w:val="24"/>
        </w:rPr>
        <w:t>S</w:t>
      </w:r>
      <w:r w:rsidRPr="0095353C">
        <w:rPr>
          <w:rFonts w:ascii="Calibri" w:hAnsi="Calibri" w:cs="Calibri"/>
          <w:sz w:val="24"/>
          <w:szCs w:val="24"/>
        </w:rPr>
        <w:t xml:space="preserve">afety and </w:t>
      </w:r>
      <w:r>
        <w:rPr>
          <w:rFonts w:ascii="Calibri" w:hAnsi="Calibri" w:cs="Calibri"/>
          <w:sz w:val="24"/>
          <w:szCs w:val="24"/>
        </w:rPr>
        <w:t>S</w:t>
      </w:r>
      <w:r w:rsidRPr="0095353C">
        <w:rPr>
          <w:rFonts w:ascii="Calibri" w:hAnsi="Calibri" w:cs="Calibri"/>
          <w:sz w:val="24"/>
          <w:szCs w:val="24"/>
        </w:rPr>
        <w:t xml:space="preserve">afeguarding. These policies are included in the tender pack, and bidders must confirm their acceptance as part of </w:t>
      </w:r>
      <w:r>
        <w:rPr>
          <w:rFonts w:ascii="Calibri" w:hAnsi="Calibri" w:cs="Calibri"/>
          <w:sz w:val="24"/>
          <w:szCs w:val="24"/>
        </w:rPr>
        <w:t xml:space="preserve">their tender submission. </w:t>
      </w:r>
    </w:p>
    <w:p w14:paraId="219996F2" w14:textId="2AA99951" w:rsidR="00B72176" w:rsidRPr="00146A6B" w:rsidRDefault="00146A6B" w:rsidP="009062FF">
      <w:pPr>
        <w:pStyle w:val="Level2"/>
        <w:numPr>
          <w:ilvl w:val="1"/>
          <w:numId w:val="3"/>
        </w:numPr>
        <w:spacing w:after="120"/>
        <w:ind w:left="1276" w:hanging="709"/>
        <w:rPr>
          <w:kern w:val="2"/>
          <w14:ligatures w14:val="standardContextual"/>
        </w:rPr>
      </w:pPr>
      <w:r w:rsidRPr="004F47C8">
        <w:rPr>
          <w:rFonts w:ascii="Calibri" w:hAnsi="Calibri" w:cs="Calibri"/>
          <w:sz w:val="24"/>
          <w:szCs w:val="24"/>
        </w:rPr>
        <w:t>In accordance with Adra’s Welsh Language Policy, all communications with tenants and the public must be provided in Welsh and English, with Welsh appearing first. This applies to printed and digital material, consultation meetings, signage (including hazard warnings), advertisements, marketing and publicity material. The Service Provider must support and promote the use of Welsh in delivering the Services.</w:t>
      </w:r>
    </w:p>
    <w:p w14:paraId="24113B1E" w14:textId="77777777" w:rsidR="00395681" w:rsidRPr="00BC4785" w:rsidRDefault="00156BC2" w:rsidP="00146A6B">
      <w:pPr>
        <w:pStyle w:val="ListParagraph"/>
        <w:keepNext/>
        <w:numPr>
          <w:ilvl w:val="0"/>
          <w:numId w:val="3"/>
        </w:numPr>
        <w:jc w:val="both"/>
        <w:rPr>
          <w:rFonts w:asciiTheme="minorHAnsi" w:hAnsiTheme="minorHAnsi" w:cstheme="minorHAnsi"/>
          <w:sz w:val="24"/>
          <w:szCs w:val="24"/>
        </w:rPr>
      </w:pPr>
      <w:r w:rsidRPr="00C32884">
        <w:rPr>
          <w:rStyle w:val="Level1asheadingtext"/>
          <w:rFonts w:asciiTheme="minorHAnsi" w:hAnsiTheme="minorHAnsi" w:cstheme="minorHAnsi"/>
          <w:sz w:val="28"/>
          <w:szCs w:val="28"/>
          <w:u w:val="single"/>
        </w:rPr>
        <w:t>Publicity</w:t>
      </w:r>
      <w:r w:rsidR="00D759D9" w:rsidRPr="00D759D9">
        <w:rPr>
          <w:rStyle w:val="Level1asheadingtext"/>
          <w:rFonts w:ascii="Calibri" w:hAnsi="Calibri" w:cs="Calibri"/>
          <w:sz w:val="28"/>
          <w:szCs w:val="28"/>
          <w:u w:val="single"/>
        </w:rPr>
        <w:t xml:space="preserve">, </w:t>
      </w:r>
      <w:r w:rsidRPr="00C32884">
        <w:rPr>
          <w:rStyle w:val="Level1asheadingtext"/>
          <w:rFonts w:asciiTheme="minorHAnsi" w:hAnsiTheme="minorHAnsi" w:cstheme="minorHAnsi"/>
          <w:sz w:val="28"/>
          <w:szCs w:val="28"/>
          <w:u w:val="single"/>
        </w:rPr>
        <w:t xml:space="preserve">media </w:t>
      </w:r>
      <w:r w:rsidR="00D759D9" w:rsidRPr="00D759D9">
        <w:rPr>
          <w:rStyle w:val="Level1asheadingtext"/>
          <w:rFonts w:ascii="Calibri" w:hAnsi="Calibri" w:cs="Calibri"/>
          <w:sz w:val="28"/>
          <w:szCs w:val="28"/>
          <w:u w:val="single"/>
        </w:rPr>
        <w:t>and social media</w:t>
      </w:r>
    </w:p>
    <w:p w14:paraId="7F148641" w14:textId="7B7F1F83" w:rsidR="009720AC" w:rsidRPr="009720AC" w:rsidRDefault="00F837EE" w:rsidP="009062FF">
      <w:pPr>
        <w:pStyle w:val="Level2"/>
        <w:numPr>
          <w:ilvl w:val="1"/>
          <w:numId w:val="3"/>
        </w:numPr>
        <w:spacing w:after="120"/>
        <w:ind w:left="1276" w:hanging="862"/>
        <w:rPr>
          <w:kern w:val="2"/>
          <w14:ligatures w14:val="standardContextual"/>
        </w:rPr>
      </w:pPr>
      <w:r w:rsidRPr="00F837EE">
        <w:rPr>
          <w:rFonts w:ascii="Calibri" w:hAnsi="Calibri" w:cs="Calibri"/>
          <w:sz w:val="24"/>
          <w:szCs w:val="24"/>
        </w:rPr>
        <w:t>The Service Provider must liaise with Adra’s communications officers before undertaking any public relations, media or publicity activity relating to Adra or the Services. Adra must give prior approval to any press release or other public statement.</w:t>
      </w:r>
    </w:p>
    <w:p w14:paraId="009A76FF" w14:textId="668107C9" w:rsidR="002D1C47" w:rsidRPr="009720AC" w:rsidRDefault="002D1C47" w:rsidP="009062FF">
      <w:pPr>
        <w:pStyle w:val="Level2"/>
        <w:numPr>
          <w:ilvl w:val="1"/>
          <w:numId w:val="3"/>
        </w:numPr>
        <w:spacing w:after="120"/>
        <w:ind w:left="1276" w:hanging="862"/>
        <w:rPr>
          <w:kern w:val="2"/>
          <w14:ligatures w14:val="standardContextual"/>
        </w:rPr>
      </w:pPr>
      <w:r w:rsidRPr="009720AC">
        <w:rPr>
          <w:rFonts w:ascii="Calibri" w:hAnsi="Calibri" w:cs="Calibri"/>
          <w:sz w:val="24"/>
          <w:szCs w:val="24"/>
        </w:rPr>
        <w:t xml:space="preserve">If Adra is to be tagged, photographed, or mentioned in any social media posts, this must only occur on an official business page that is dedicated to professional use. Personal social media accounts must not be used for such purposes. The business page should represent the organisation professionally and must not include or reflect any personal political views or opinions. This ensures that all content aligns with Adra’s values and protects the integrity of our brand.   </w:t>
      </w:r>
    </w:p>
    <w:p w14:paraId="0A550B5C" w14:textId="249198AA" w:rsidR="00395681" w:rsidRPr="00C32884" w:rsidRDefault="000C6E64" w:rsidP="00146A6B">
      <w:pPr>
        <w:pStyle w:val="ListParagraph"/>
        <w:keepNext/>
        <w:numPr>
          <w:ilvl w:val="0"/>
          <w:numId w:val="3"/>
        </w:numPr>
        <w:spacing w:after="120"/>
        <w:jc w:val="both"/>
        <w:rPr>
          <w:rFonts w:asciiTheme="minorHAnsi" w:hAnsiTheme="minorHAnsi" w:cstheme="minorHAnsi"/>
          <w:sz w:val="28"/>
          <w:szCs w:val="28"/>
          <w:u w:val="single"/>
        </w:rPr>
      </w:pPr>
      <w:r w:rsidRPr="00C32884">
        <w:rPr>
          <w:rStyle w:val="Level1asheadingtext"/>
          <w:rFonts w:asciiTheme="minorHAnsi" w:hAnsiTheme="minorHAnsi" w:cstheme="minorHAnsi"/>
          <w:sz w:val="28"/>
          <w:szCs w:val="28"/>
          <w:u w:val="single"/>
        </w:rPr>
        <w:t>Management of risk</w:t>
      </w:r>
    </w:p>
    <w:p w14:paraId="096CE474" w14:textId="434FD41E" w:rsidR="006B6082" w:rsidRPr="00BC4785" w:rsidRDefault="00BC4785" w:rsidP="00BC4785">
      <w:pPr>
        <w:pStyle w:val="Level2"/>
        <w:numPr>
          <w:ilvl w:val="0"/>
          <w:numId w:val="0"/>
        </w:numPr>
        <w:ind w:left="1134" w:hanging="567"/>
        <w:rPr>
          <w:rFonts w:asciiTheme="minorHAnsi" w:hAnsiTheme="minorHAnsi" w:cstheme="minorHAnsi"/>
          <w:sz w:val="24"/>
          <w:szCs w:val="24"/>
        </w:rPr>
      </w:pPr>
      <w:r>
        <w:rPr>
          <w:rFonts w:asciiTheme="minorHAnsi" w:hAnsiTheme="minorHAnsi" w:cstheme="minorHAnsi"/>
          <w:sz w:val="24"/>
          <w:szCs w:val="24"/>
        </w:rPr>
        <w:t xml:space="preserve">15.1 </w:t>
      </w:r>
      <w:r w:rsidRPr="00BC4785">
        <w:rPr>
          <w:rFonts w:asciiTheme="minorHAnsi" w:hAnsiTheme="minorHAnsi" w:cstheme="minorHAnsi"/>
          <w:sz w:val="24"/>
          <w:szCs w:val="24"/>
        </w:rPr>
        <w:t xml:space="preserve">The Service Provider will work with Adra to minimise risk to the delivery of the services. All risks will be identified in the form of a Risk Register and reviewed at each performance meeting as detailed in Section </w:t>
      </w:r>
      <w:r w:rsidR="004544D0" w:rsidRPr="00BC4785">
        <w:rPr>
          <w:rFonts w:asciiTheme="minorHAnsi" w:hAnsiTheme="minorHAnsi" w:cstheme="minorHAnsi"/>
          <w:sz w:val="24"/>
          <w:szCs w:val="24"/>
        </w:rPr>
        <w:t>12</w:t>
      </w:r>
      <w:r w:rsidRPr="00BC4785">
        <w:rPr>
          <w:rFonts w:asciiTheme="minorHAnsi" w:hAnsiTheme="minorHAnsi" w:cstheme="minorHAnsi"/>
          <w:sz w:val="24"/>
          <w:szCs w:val="24"/>
        </w:rPr>
        <w:t xml:space="preserve"> above, and each party will agree how and by whom such risks will be managed. </w:t>
      </w:r>
    </w:p>
    <w:p w14:paraId="3184DB88" w14:textId="22560B97" w:rsidR="006B6082" w:rsidRPr="00BC4785" w:rsidRDefault="00EC528B" w:rsidP="00BC4785">
      <w:pPr>
        <w:pStyle w:val="ListParagraph"/>
        <w:numPr>
          <w:ilvl w:val="1"/>
          <w:numId w:val="8"/>
        </w:numPr>
        <w:spacing w:after="120"/>
        <w:ind w:left="1134" w:hanging="567"/>
        <w:contextualSpacing w:val="0"/>
        <w:jc w:val="both"/>
        <w:rPr>
          <w:rFonts w:asciiTheme="minorHAnsi" w:hAnsiTheme="minorHAnsi" w:cstheme="minorHAnsi"/>
          <w:color w:val="000000" w:themeColor="text1"/>
          <w:sz w:val="24"/>
          <w:szCs w:val="24"/>
          <w:lang w:eastAsia="en-GB"/>
        </w:rPr>
      </w:pPr>
      <w:r w:rsidRPr="00BC4785">
        <w:rPr>
          <w:rFonts w:asciiTheme="minorHAnsi" w:hAnsiTheme="minorHAnsi" w:cstheme="minorHAnsi"/>
          <w:color w:val="000000" w:themeColor="text1"/>
          <w:sz w:val="24"/>
          <w:szCs w:val="24"/>
          <w:lang w:eastAsia="en-GB"/>
        </w:rPr>
        <w:t xml:space="preserve">The Service Provider will provide </w:t>
      </w:r>
      <w:r w:rsidR="00C03D20" w:rsidRPr="00BC4785">
        <w:rPr>
          <w:rFonts w:asciiTheme="minorHAnsi" w:hAnsiTheme="minorHAnsi" w:cstheme="minorHAnsi"/>
          <w:color w:val="000000" w:themeColor="text1"/>
          <w:sz w:val="24"/>
          <w:szCs w:val="24"/>
          <w:lang w:eastAsia="en-GB"/>
        </w:rPr>
        <w:t>Adra</w:t>
      </w:r>
      <w:r w:rsidRPr="00BC4785">
        <w:rPr>
          <w:rFonts w:asciiTheme="minorHAnsi" w:hAnsiTheme="minorHAnsi" w:cstheme="minorHAnsi"/>
          <w:color w:val="000000" w:themeColor="text1"/>
          <w:sz w:val="24"/>
          <w:szCs w:val="24"/>
          <w:lang w:eastAsia="en-GB"/>
        </w:rPr>
        <w:t xml:space="preserve"> with suitable and sufficient risk assessments for all work activities that take place under the</w:t>
      </w:r>
      <w:r w:rsidR="00CF7B51" w:rsidRPr="00BC4785">
        <w:rPr>
          <w:rFonts w:asciiTheme="minorHAnsi" w:hAnsiTheme="minorHAnsi" w:cstheme="minorHAnsi"/>
          <w:color w:val="000000" w:themeColor="text1"/>
          <w:sz w:val="24"/>
          <w:szCs w:val="24"/>
          <w:lang w:eastAsia="en-GB"/>
        </w:rPr>
        <w:t xml:space="preserve"> contract e.g. working with machinery, slip, trips &amp; falls, manual handling. </w:t>
      </w:r>
    </w:p>
    <w:p w14:paraId="0D593870" w14:textId="77777777" w:rsidR="006B6082" w:rsidRPr="00BC4785" w:rsidRDefault="006B6082" w:rsidP="006B6082">
      <w:pPr>
        <w:spacing w:after="120"/>
        <w:jc w:val="both"/>
        <w:rPr>
          <w:rFonts w:asciiTheme="minorHAnsi" w:hAnsiTheme="minorHAnsi" w:cstheme="minorHAnsi"/>
          <w:color w:val="000000" w:themeColor="text1"/>
          <w:sz w:val="24"/>
          <w:szCs w:val="24"/>
          <w:lang w:eastAsia="en-GB"/>
        </w:rPr>
      </w:pPr>
    </w:p>
    <w:p w14:paraId="59CBE72B" w14:textId="25ECFDE4" w:rsidR="00175C5C" w:rsidRPr="00BC4785" w:rsidRDefault="00EC528B" w:rsidP="00BC4785">
      <w:pPr>
        <w:pStyle w:val="ListParagraph"/>
        <w:numPr>
          <w:ilvl w:val="1"/>
          <w:numId w:val="8"/>
        </w:numPr>
        <w:spacing w:after="120"/>
        <w:ind w:left="1134" w:hanging="567"/>
        <w:contextualSpacing w:val="0"/>
        <w:jc w:val="both"/>
        <w:rPr>
          <w:rFonts w:asciiTheme="minorHAnsi" w:hAnsiTheme="minorHAnsi" w:cstheme="minorHAnsi"/>
          <w:color w:val="000000" w:themeColor="text1"/>
          <w:sz w:val="24"/>
          <w:szCs w:val="24"/>
          <w:lang w:eastAsia="en-GB"/>
        </w:rPr>
      </w:pPr>
      <w:r w:rsidRPr="00BC4785">
        <w:rPr>
          <w:rFonts w:asciiTheme="minorHAnsi" w:hAnsiTheme="minorHAnsi" w:cstheme="minorHAnsi"/>
          <w:color w:val="000000" w:themeColor="text1"/>
          <w:sz w:val="24"/>
          <w:szCs w:val="24"/>
          <w:lang w:eastAsia="en-GB"/>
        </w:rPr>
        <w:t>The Service Provider will ensure that all personnel receive appropriate training for all tasks that they are expected to complete.</w:t>
      </w:r>
    </w:p>
    <w:p w14:paraId="42031A40" w14:textId="77777777" w:rsidR="006B5210" w:rsidRPr="00BC4785" w:rsidRDefault="006B5210" w:rsidP="006B5210">
      <w:pPr>
        <w:spacing w:after="0"/>
        <w:jc w:val="both"/>
        <w:rPr>
          <w:rFonts w:asciiTheme="minorHAnsi" w:hAnsiTheme="minorHAnsi" w:cstheme="minorHAnsi"/>
          <w:sz w:val="24"/>
          <w:szCs w:val="24"/>
          <w:lang w:eastAsia="en-GB"/>
        </w:rPr>
      </w:pPr>
    </w:p>
    <w:p w14:paraId="34C5DC9A" w14:textId="5202B52B" w:rsidR="00395681" w:rsidRPr="00C32884" w:rsidRDefault="00FE0876">
      <w:pPr>
        <w:pStyle w:val="ListParagraph"/>
        <w:keepNext/>
        <w:spacing w:after="120"/>
        <w:ind w:left="0"/>
        <w:jc w:val="both"/>
        <w:rPr>
          <w:rFonts w:asciiTheme="minorHAnsi" w:hAnsiTheme="minorHAnsi" w:cstheme="minorHAnsi"/>
          <w:b/>
          <w:sz w:val="28"/>
          <w:szCs w:val="28"/>
          <w:u w:val="single"/>
          <w:lang w:eastAsia="en-GB"/>
        </w:rPr>
      </w:pPr>
      <w:r w:rsidRPr="00C32884">
        <w:rPr>
          <w:rFonts w:asciiTheme="minorHAnsi" w:hAnsiTheme="minorHAnsi" w:cstheme="minorHAnsi"/>
          <w:b/>
          <w:bCs/>
          <w:sz w:val="28"/>
          <w:szCs w:val="28"/>
        </w:rPr>
        <w:t xml:space="preserve">16 </w:t>
      </w:r>
      <w:r w:rsidR="00C32884">
        <w:rPr>
          <w:rFonts w:asciiTheme="minorHAnsi" w:hAnsiTheme="minorHAnsi" w:cstheme="minorHAnsi"/>
          <w:b/>
          <w:bCs/>
          <w:sz w:val="28"/>
          <w:szCs w:val="28"/>
        </w:rPr>
        <w:tab/>
      </w:r>
      <w:r w:rsidRPr="00C32884">
        <w:rPr>
          <w:rFonts w:asciiTheme="minorHAnsi" w:hAnsiTheme="minorHAnsi" w:cstheme="minorHAnsi"/>
          <w:b/>
          <w:sz w:val="28"/>
          <w:szCs w:val="28"/>
          <w:u w:val="single"/>
          <w:lang w:eastAsia="en-GB"/>
        </w:rPr>
        <w:t>Pricing</w:t>
      </w:r>
    </w:p>
    <w:p w14:paraId="05424414" w14:textId="77777777" w:rsidR="0084540F" w:rsidRPr="00BC4785" w:rsidRDefault="0084540F">
      <w:pPr>
        <w:pStyle w:val="ListParagraph"/>
        <w:keepNext/>
        <w:spacing w:after="120"/>
        <w:ind w:left="0"/>
        <w:jc w:val="both"/>
        <w:rPr>
          <w:rFonts w:asciiTheme="minorHAnsi" w:hAnsiTheme="minorHAnsi" w:cstheme="minorHAnsi"/>
          <w:sz w:val="24"/>
          <w:szCs w:val="24"/>
        </w:rPr>
      </w:pPr>
    </w:p>
    <w:p w14:paraId="6E52CE77" w14:textId="77777777" w:rsidR="00395681" w:rsidRPr="00BC4785" w:rsidRDefault="00370A03" w:rsidP="0084540F">
      <w:pPr>
        <w:pStyle w:val="ListParagraph"/>
        <w:ind w:left="567"/>
        <w:rPr>
          <w:rFonts w:asciiTheme="minorHAnsi" w:hAnsiTheme="minorHAnsi" w:cstheme="minorHAnsi"/>
          <w:sz w:val="24"/>
          <w:szCs w:val="24"/>
        </w:rPr>
      </w:pPr>
      <w:r w:rsidRPr="00BC4785">
        <w:rPr>
          <w:rFonts w:asciiTheme="minorHAnsi" w:hAnsiTheme="minorHAnsi" w:cstheme="minorHAnsi"/>
          <w:sz w:val="24"/>
          <w:szCs w:val="24"/>
          <w:lang w:eastAsia="en-GB"/>
        </w:rPr>
        <w:t xml:space="preserve">For avoidance of doubt, any costs associated with meeting the requirements of this specification are deemed to be included in the </w:t>
      </w:r>
      <w:r w:rsidR="009F4DBB" w:rsidRPr="00BC4785">
        <w:rPr>
          <w:rFonts w:asciiTheme="minorHAnsi" w:hAnsiTheme="minorHAnsi" w:cstheme="minorHAnsi"/>
          <w:sz w:val="24"/>
          <w:szCs w:val="24"/>
        </w:rPr>
        <w:t>Service Provider’s</w:t>
      </w:r>
      <w:r w:rsidRPr="00BC4785">
        <w:rPr>
          <w:rFonts w:asciiTheme="minorHAnsi" w:hAnsiTheme="minorHAnsi" w:cstheme="minorHAnsi"/>
          <w:sz w:val="24"/>
          <w:szCs w:val="24"/>
          <w:lang w:eastAsia="en-GB"/>
        </w:rPr>
        <w:t xml:space="preserve"> completed price framework. This includes all people, plant, </w:t>
      </w:r>
      <w:r w:rsidR="009F4DBB" w:rsidRPr="00BC4785">
        <w:rPr>
          <w:rFonts w:asciiTheme="minorHAnsi" w:hAnsiTheme="minorHAnsi" w:cstheme="minorHAnsi"/>
          <w:sz w:val="24"/>
          <w:szCs w:val="24"/>
        </w:rPr>
        <w:t>tools</w:t>
      </w:r>
      <w:r w:rsidRPr="00BC4785">
        <w:rPr>
          <w:rFonts w:asciiTheme="minorHAnsi" w:hAnsiTheme="minorHAnsi" w:cstheme="minorHAnsi"/>
          <w:sz w:val="24"/>
          <w:szCs w:val="24"/>
          <w:lang w:eastAsia="en-GB"/>
        </w:rPr>
        <w:t xml:space="preserve"> and equipment </w:t>
      </w:r>
      <w:r w:rsidR="009F4DBB" w:rsidRPr="00BC4785">
        <w:rPr>
          <w:rFonts w:asciiTheme="minorHAnsi" w:hAnsiTheme="minorHAnsi" w:cstheme="minorHAnsi"/>
          <w:sz w:val="24"/>
          <w:szCs w:val="24"/>
        </w:rPr>
        <w:t xml:space="preserve">required </w:t>
      </w:r>
      <w:r w:rsidRPr="00BC4785">
        <w:rPr>
          <w:rFonts w:asciiTheme="minorHAnsi" w:hAnsiTheme="minorHAnsi" w:cstheme="minorHAnsi"/>
          <w:sz w:val="24"/>
          <w:szCs w:val="24"/>
          <w:lang w:eastAsia="en-GB"/>
        </w:rPr>
        <w:t>to meet all of the requirements of this specification.</w:t>
      </w:r>
    </w:p>
    <w:sectPr w:rsidR="00395681" w:rsidRPr="00BC4785" w:rsidSect="00D66D86">
      <w:footerReference w:type="default" r:id="rId17"/>
      <w:pgSz w:w="11906" w:h="16838"/>
      <w:pgMar w:top="1440" w:right="1080" w:bottom="1440" w:left="1080" w:header="0" w:footer="39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hael Evans" w:date="2026-08-28T12:02:00Z" w:initials="ME">
    <w:p w14:paraId="63734B45" w14:textId="24F1567B" w:rsidR="00370A03" w:rsidRDefault="00370A03">
      <w:pPr>
        <w:pStyle w:val="CommentText"/>
      </w:pPr>
      <w:r>
        <w:rPr>
          <w:rStyle w:val="CommentReference"/>
        </w:rPr>
        <w:annotationRef/>
      </w:r>
      <w:r>
        <w:fldChar w:fldCharType="begin"/>
      </w:r>
      <w:r>
        <w:instrText xml:space="preserve"> HYPERLINK "mailto:bethan.griffith@adra.co.uk"</w:instrText>
      </w:r>
      <w:bookmarkStart w:id="1" w:name="_@_86755293FA584815855FF23737639C60Z"/>
      <w:r>
        <w:fldChar w:fldCharType="separate"/>
      </w:r>
      <w:bookmarkEnd w:id="1"/>
      <w:r w:rsidRPr="08192A3A">
        <w:rPr>
          <w:rStyle w:val="Mention"/>
          <w:noProof/>
        </w:rPr>
        <w:t>@Bethan Griffith</w:t>
      </w:r>
      <w:r>
        <w:fldChar w:fldCharType="end"/>
      </w:r>
      <w:r w:rsidRPr="36CC83A4">
        <w:t xml:space="preserve"> formatting</w:t>
      </w:r>
    </w:p>
  </w:comment>
  <w:comment w:id="2" w:author="Bethan Griffith" w:date="2026-05-28T09:42:00Z" w:initials="BG">
    <w:p w14:paraId="6E9E4B88" w14:textId="77777777" w:rsidR="00401460" w:rsidRDefault="00401460" w:rsidP="00401460">
      <w:pPr>
        <w:pStyle w:val="CommentText"/>
      </w:pPr>
      <w:r>
        <w:rPr>
          <w:rStyle w:val="CommentReference"/>
        </w:rPr>
        <w:annotationRef/>
      </w:r>
      <w:r>
        <w:t>What is Adra’s current requirements?</w:t>
      </w:r>
    </w:p>
  </w:comment>
  <w:comment w:id="3" w:author="Bethan Griffith" w:date="2026-06-23T13:16:00Z" w:initials="BG">
    <w:p w14:paraId="764A6F61" w14:textId="619470A7" w:rsidR="00FD6106" w:rsidRDefault="00FD6106" w:rsidP="00FD6106">
      <w:pPr>
        <w:pStyle w:val="CommentText"/>
      </w:pPr>
      <w:r>
        <w:rPr>
          <w:rStyle w:val="CommentReference"/>
        </w:rPr>
        <w:annotationRef/>
      </w:r>
      <w:r>
        <w:fldChar w:fldCharType="begin"/>
      </w:r>
      <w:r>
        <w:instrText>HYPERLINK "mailto:bethan.griffith@adra.co.uk"</w:instrText>
      </w:r>
      <w:bookmarkStart w:id="5" w:name="_@_2313328D714B4903834FB31BC80AAFE3Z"/>
      <w:r>
        <w:fldChar w:fldCharType="separate"/>
      </w:r>
      <w:bookmarkEnd w:id="5"/>
      <w:r w:rsidRPr="00FD6106">
        <w:rPr>
          <w:rStyle w:val="Mention"/>
          <w:noProof/>
        </w:rPr>
        <w:t>@Bethan Griffith</w:t>
      </w:r>
      <w:r>
        <w:fldChar w:fldCharType="end"/>
      </w:r>
      <w:r>
        <w:t xml:space="preserve"> </w:t>
      </w:r>
    </w:p>
  </w:comment>
  <w:comment w:id="4" w:author="Bethan Griffith" w:date="2026-07-01T15:00:00Z" w:initials="BG">
    <w:p w14:paraId="4EECAF1D" w14:textId="77777777" w:rsidR="00463CE5" w:rsidRDefault="00463CE5" w:rsidP="00463CE5">
      <w:pPr>
        <w:pStyle w:val="CommentText"/>
      </w:pPr>
      <w:r>
        <w:rPr>
          <w:rStyle w:val="CommentReference"/>
        </w:rPr>
        <w:annotationRef/>
      </w:r>
      <w:r>
        <w:t>@ffioncasey wedi gwirio hwn efo HSQE a mae nhw wedi rhannu Adra supplier code of conduct efo fi. Ydio’n well ychwanegu’r ddogfen honno a tynnu hwn allan?</w:t>
      </w:r>
    </w:p>
  </w:comment>
  <w:comment w:id="6" w:author="Bethan Griffith" w:date="2026-05-28T09:56:00Z" w:initials="BG">
    <w:p w14:paraId="4EE56296" w14:textId="77777777" w:rsidR="00831B4C" w:rsidRDefault="00370A03" w:rsidP="00846558">
      <w:pPr>
        <w:pStyle w:val="CommentText"/>
      </w:pPr>
      <w:r>
        <w:rPr>
          <w:rStyle w:val="CommentReference"/>
        </w:rPr>
        <w:annotationRef/>
      </w:r>
      <w:r>
        <w:t>Check what is included within schedule 6 of agreement - cross reference</w:t>
      </w:r>
    </w:p>
  </w:comment>
  <w:comment w:id="7" w:author="Bethan Griffith" w:date="2026-05-28T10:36:00Z" w:initials="BG">
    <w:p w14:paraId="23942134" w14:textId="77777777" w:rsidR="00DA51C5" w:rsidRDefault="00370A03" w:rsidP="00CD6E70">
      <w:pPr>
        <w:pStyle w:val="CommentText"/>
      </w:pPr>
      <w:r>
        <w:rPr>
          <w:rStyle w:val="CommentReference"/>
        </w:rPr>
        <w:annotationRef/>
      </w:r>
      <w:r>
        <w:t>Amend to include table wording.</w:t>
      </w:r>
    </w:p>
  </w:comment>
  <w:comment w:id="8" w:author="Michael Evans" w:date="2026-08-28T14:11:00Z" w:initials="ME">
    <w:p w14:paraId="08441DD9" w14:textId="7990BA3F" w:rsidR="008C3263" w:rsidRDefault="00156BC2">
      <w:pPr>
        <w:pStyle w:val="CommentText"/>
      </w:pPr>
      <w:r>
        <w:rPr>
          <w:rStyle w:val="CommentReference"/>
        </w:rPr>
        <w:annotationRef/>
      </w:r>
      <w:r>
        <w:fldChar w:fldCharType="begin"/>
      </w:r>
      <w:r>
        <w:instrText xml:space="preserve"> HYPERLINK "mailto:bethan.griffith@adra.co.uk"</w:instrText>
      </w:r>
      <w:bookmarkStart w:id="10" w:name="_@_2525A5B8ABCD4C568DAD50E658C69F49Z"/>
      <w:r>
        <w:fldChar w:fldCharType="separate"/>
      </w:r>
      <w:bookmarkEnd w:id="10"/>
      <w:r w:rsidRPr="5EF27D7F">
        <w:rPr>
          <w:rStyle w:val="Mention"/>
          <w:noProof/>
        </w:rPr>
        <w:t>@Bethan Griffith</w:t>
      </w:r>
      <w:r>
        <w:fldChar w:fldCharType="end"/>
      </w:r>
      <w:r w:rsidRPr="612657F6">
        <w:t xml:space="preserve"> do we include he</w:t>
      </w:r>
      <w:r w:rsidRPr="612657F6">
        <w:t>re the adding of third party services - Bangor City etc</w:t>
      </w:r>
    </w:p>
  </w:comment>
  <w:comment w:id="9" w:author="Bethan Griffith" w:date="2026-08-28T14:15:00Z" w:initials="BG">
    <w:p w14:paraId="555F14A9" w14:textId="5117867F" w:rsidR="008C3263" w:rsidRDefault="00156BC2">
      <w:pPr>
        <w:pStyle w:val="CommentText"/>
      </w:pPr>
      <w:r>
        <w:rPr>
          <w:rStyle w:val="CommentReference"/>
        </w:rPr>
        <w:annotationRef/>
      </w:r>
      <w:r w:rsidRPr="019E9545">
        <w:t>Yes, can you add please. I've run out of co-pilot help for today!</w:t>
      </w:r>
    </w:p>
    <w:p w14:paraId="5717CD43" w14:textId="37B30A44" w:rsidR="008C3263" w:rsidRDefault="008C3263">
      <w:pPr>
        <w:pStyle w:val="CommentText"/>
      </w:pPr>
    </w:p>
  </w:comment>
  <w:comment w:id="11" w:author="Bethan Griffith" w:date="2026-05-28T10:40:00Z" w:initials="BG">
    <w:p w14:paraId="252FA52C" w14:textId="77777777" w:rsidR="0067798F" w:rsidRDefault="0067798F" w:rsidP="0067798F">
      <w:pPr>
        <w:pStyle w:val="CommentText"/>
      </w:pPr>
      <w:r>
        <w:rPr>
          <w:rStyle w:val="CommentReference"/>
        </w:rPr>
        <w:annotationRef/>
      </w:r>
      <w:r>
        <w:t>Rolling contract, some months with 2 cuts. This paragraph to completely changed.</w:t>
      </w:r>
    </w:p>
  </w:comment>
  <w:comment w:id="12" w:author="Bethan Griffith" w:date="2026-06-23T13:46:00Z" w:initials="BG">
    <w:p w14:paraId="7EBC74EB" w14:textId="77777777" w:rsidR="004A4D81" w:rsidRDefault="004A4D81" w:rsidP="004A4D81">
      <w:pPr>
        <w:pStyle w:val="CommentText"/>
      </w:pPr>
      <w:r>
        <w:rPr>
          <w:rStyle w:val="CommentReference"/>
        </w:rPr>
        <w:annotationRef/>
      </w:r>
      <w:r>
        <w:t>Insert table for start days for 2027 and can be copied for following years</w:t>
      </w:r>
    </w:p>
  </w:comment>
  <w:comment w:id="13" w:author="Bethan Griffith" w:date="2026-05-28T10:51:00Z" w:initials="BG">
    <w:p w14:paraId="7189E643" w14:textId="77777777" w:rsidR="000D3188" w:rsidRDefault="000D3188" w:rsidP="000D3188">
      <w:pPr>
        <w:pStyle w:val="CommentText"/>
      </w:pPr>
      <w:r>
        <w:rPr>
          <w:rStyle w:val="CommentReference"/>
        </w:rPr>
        <w:annotationRef/>
      </w:r>
      <w:r>
        <w:t>7.3 grass spec - wording okay.</w:t>
      </w:r>
    </w:p>
  </w:comment>
  <w:comment w:id="14" w:author="Bethan Griffith" w:date="2026-05-28T10:54:00Z" w:initials="BG">
    <w:p w14:paraId="5DF9D7AD" w14:textId="77777777" w:rsidR="00831B4C" w:rsidRDefault="00370A03" w:rsidP="001C6407">
      <w:pPr>
        <w:pStyle w:val="CommentText"/>
      </w:pPr>
      <w:r>
        <w:rPr>
          <w:rStyle w:val="CommentReference"/>
        </w:rPr>
        <w:annotationRef/>
      </w:r>
      <w:r>
        <w:t>Need to include hedge cutting method of using a tractor and flail.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734B45" w15:done="1"/>
  <w15:commentEx w15:paraId="6E9E4B88" w15:done="1"/>
  <w15:commentEx w15:paraId="764A6F61" w15:paraIdParent="6E9E4B88" w15:done="1"/>
  <w15:commentEx w15:paraId="4EECAF1D" w15:paraIdParent="6E9E4B88" w15:done="1"/>
  <w15:commentEx w15:paraId="4EE56296" w15:done="1"/>
  <w15:commentEx w15:paraId="23942134" w15:done="1"/>
  <w15:commentEx w15:paraId="08441DD9" w15:done="1"/>
  <w15:commentEx w15:paraId="5717CD43" w15:paraIdParent="08441DD9" w15:done="1"/>
  <w15:commentEx w15:paraId="252FA52C" w15:done="1"/>
  <w15:commentEx w15:paraId="7EBC74EB" w15:paraIdParent="252FA52C" w15:done="1"/>
  <w15:commentEx w15:paraId="7189E643" w15:done="1"/>
  <w15:commentEx w15:paraId="5DF9D7A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DD9F4D" w16cex:dateUtc="2026-08-28T11:02:00Z"/>
  <w16cex:commentExtensible w16cex:durableId="283D22A2" w16cex:dateUtc="2026-05-28T08:42:00Z"/>
  <w16cex:commentExtensible w16cex:durableId="59601047" w16cex:dateUtc="2026-06-23T12:16:00Z"/>
  <w16cex:commentExtensible w16cex:durableId="25C373E7" w16cex:dateUtc="2026-07-01T14:00:00Z"/>
  <w16cex:commentExtensible w16cex:durableId="14341383" w16cex:dateUtc="2026-05-28T08:56:00Z"/>
  <w16cex:commentExtensible w16cex:durableId="4372ACF9" w16cex:dateUtc="2026-05-28T09:36:00Z"/>
  <w16cex:commentExtensible w16cex:durableId="7B196572" w16cex:dateUtc="2026-08-28T13:11:00Z"/>
  <w16cex:commentExtensible w16cex:durableId="196FC8F5" w16cex:dateUtc="2026-08-28T13:15:00Z"/>
  <w16cex:commentExtensible w16cex:durableId="555B9B72" w16cex:dateUtc="2026-05-28T09:40:00Z"/>
  <w16cex:commentExtensible w16cex:durableId="78D7B02B" w16cex:dateUtc="2026-06-23T12:46:00Z"/>
  <w16cex:commentExtensible w16cex:durableId="3B2DECF5" w16cex:dateUtc="2026-05-28T09:51:00Z"/>
  <w16cex:commentExtensible w16cex:durableId="7975AB30" w16cex:dateUtc="2026-05-28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734B45" w16cid:durableId="7BDD9F4D"/>
  <w16cid:commentId w16cid:paraId="6E9E4B88" w16cid:durableId="283D22A2"/>
  <w16cid:commentId w16cid:paraId="764A6F61" w16cid:durableId="59601047"/>
  <w16cid:commentId w16cid:paraId="4EECAF1D" w16cid:durableId="25C373E7"/>
  <w16cid:commentId w16cid:paraId="4EE56296" w16cid:durableId="14341383"/>
  <w16cid:commentId w16cid:paraId="23942134" w16cid:durableId="4372ACF9"/>
  <w16cid:commentId w16cid:paraId="08441DD9" w16cid:durableId="7B196572"/>
  <w16cid:commentId w16cid:paraId="5717CD43" w16cid:durableId="196FC8F5"/>
  <w16cid:commentId w16cid:paraId="252FA52C" w16cid:durableId="555B9B72"/>
  <w16cid:commentId w16cid:paraId="7EBC74EB" w16cid:durableId="78D7B02B"/>
  <w16cid:commentId w16cid:paraId="7189E643" w16cid:durableId="3B2DECF5"/>
  <w16cid:commentId w16cid:paraId="5DF9D7AD" w16cid:durableId="7975AB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7DAD" w14:textId="77777777" w:rsidR="00156BC2" w:rsidRDefault="00156BC2" w:rsidP="003A37EB">
      <w:pPr>
        <w:spacing w:after="0" w:line="240" w:lineRule="auto"/>
      </w:pPr>
      <w:r>
        <w:separator/>
      </w:r>
    </w:p>
  </w:endnote>
  <w:endnote w:type="continuationSeparator" w:id="0">
    <w:p w14:paraId="3674CC5F" w14:textId="77777777" w:rsidR="00156BC2" w:rsidRDefault="00156BC2" w:rsidP="003A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062966"/>
      <w:docPartObj>
        <w:docPartGallery w:val="Page Numbers (Bottom of Page)"/>
        <w:docPartUnique/>
      </w:docPartObj>
    </w:sdtPr>
    <w:sdtEndPr>
      <w:rPr>
        <w:noProof/>
      </w:rPr>
    </w:sdtEndPr>
    <w:sdtContent>
      <w:p w14:paraId="44816DEF" w14:textId="5FBA3BD5" w:rsidR="00D924CC" w:rsidRDefault="00D924CC">
        <w:pPr>
          <w:pStyle w:val="Footer"/>
          <w:jc w:val="right"/>
        </w:pPr>
        <w:r>
          <w:fldChar w:fldCharType="begin"/>
        </w:r>
        <w:r>
          <w:instrText xml:space="preserve"> PAGE   \* MERGEFORMAT </w:instrText>
        </w:r>
        <w:r>
          <w:fldChar w:fldCharType="separate"/>
        </w:r>
        <w:r w:rsidR="008F1A0B">
          <w:rPr>
            <w:noProof/>
          </w:rPr>
          <w:t>18</w:t>
        </w:r>
        <w:r>
          <w:rPr>
            <w:noProof/>
          </w:rPr>
          <w:fldChar w:fldCharType="end"/>
        </w:r>
      </w:p>
    </w:sdtContent>
  </w:sdt>
  <w:p w14:paraId="4A617038" w14:textId="77777777" w:rsidR="00D924CC" w:rsidRDefault="00D92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672C" w14:textId="77777777" w:rsidR="00156BC2" w:rsidRDefault="00156BC2" w:rsidP="003A37EB">
      <w:pPr>
        <w:spacing w:after="0" w:line="240" w:lineRule="auto"/>
      </w:pPr>
      <w:r>
        <w:separator/>
      </w:r>
    </w:p>
  </w:footnote>
  <w:footnote w:type="continuationSeparator" w:id="0">
    <w:p w14:paraId="284A4BC6" w14:textId="77777777" w:rsidR="00156BC2" w:rsidRDefault="00156BC2" w:rsidP="003A3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F0187140"/>
    <w:lvl w:ilvl="0">
      <w:start w:val="1"/>
      <w:numFmt w:val="decimal"/>
      <w:pStyle w:val="Level1"/>
      <w:lvlText w:val="%1"/>
      <w:lvlJc w:val="left"/>
      <w:pPr>
        <w:tabs>
          <w:tab w:val="num" w:pos="992"/>
        </w:tabs>
        <w:ind w:left="992" w:hanging="992"/>
      </w:pPr>
      <w:rPr>
        <w:rFonts w:asciiTheme="minorHAnsi" w:hAnsiTheme="minorHAnsi" w:cstheme="minorHAnsi" w:hint="default"/>
        <w:b/>
        <w:bCs/>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843"/>
        </w:tabs>
        <w:ind w:left="1843" w:hanging="992"/>
      </w:pPr>
      <w:rPr>
        <w:rFonts w:asciiTheme="minorHAnsi" w:hAnsiTheme="minorHAnsi" w:cstheme="minorHAnsi"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F276B2"/>
    <w:multiLevelType w:val="multilevel"/>
    <w:tmpl w:val="6B4CA8BE"/>
    <w:lvl w:ilvl="0">
      <w:start w:val="3"/>
      <w:numFmt w:val="decimal"/>
      <w:lvlText w:val="%1"/>
      <w:lvlJc w:val="left"/>
      <w:pPr>
        <w:ind w:left="720" w:hanging="720"/>
      </w:pPr>
      <w:rPr>
        <w:rFonts w:hint="default"/>
        <w:b/>
      </w:rPr>
    </w:lvl>
    <w:lvl w:ilvl="1">
      <w:start w:val="1"/>
      <w:numFmt w:val="decimal"/>
      <w:lvlText w:val="%1.%2"/>
      <w:lvlJc w:val="left"/>
      <w:pPr>
        <w:ind w:left="1621" w:hanging="720"/>
      </w:pPr>
      <w:rPr>
        <w:rFonts w:asciiTheme="minorHAnsi" w:hAnsiTheme="minorHAnsi" w:cstheme="minorHAnsi" w:hint="default"/>
        <w:color w:val="auto"/>
        <w:sz w:val="24"/>
        <w:szCs w:val="24"/>
      </w:rPr>
    </w:lvl>
    <w:lvl w:ilvl="2">
      <w:start w:val="1"/>
      <w:numFmt w:val="decimal"/>
      <w:lvlText w:val="%1.%2.%3"/>
      <w:lvlJc w:val="left"/>
      <w:pPr>
        <w:ind w:left="2522" w:hanging="720"/>
      </w:pPr>
      <w:rPr>
        <w:rFonts w:hint="default"/>
      </w:rPr>
    </w:lvl>
    <w:lvl w:ilvl="3">
      <w:start w:val="1"/>
      <w:numFmt w:val="decimal"/>
      <w:lvlText w:val="%1.%2.%3.%4"/>
      <w:lvlJc w:val="left"/>
      <w:pPr>
        <w:ind w:left="3783" w:hanging="108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2" w15:restartNumberingAfterBreak="0">
    <w:nsid w:val="026F1A68"/>
    <w:multiLevelType w:val="multilevel"/>
    <w:tmpl w:val="6A440C72"/>
    <w:lvl w:ilvl="0">
      <w:start w:val="2"/>
      <w:numFmt w:val="decimal"/>
      <w:lvlText w:val="%1"/>
      <w:lvlJc w:val="left"/>
      <w:pPr>
        <w:ind w:left="720" w:hanging="720"/>
      </w:pPr>
      <w:rPr>
        <w:rFonts w:asciiTheme="minorHAnsi" w:hAnsiTheme="minorHAnsi" w:cstheme="minorHAnsi" w:hint="default"/>
        <w:b/>
        <w:bCs/>
      </w:rPr>
    </w:lvl>
    <w:lvl w:ilvl="1">
      <w:start w:val="1"/>
      <w:numFmt w:val="decimal"/>
      <w:lvlText w:val="%1.%2"/>
      <w:lvlJc w:val="left"/>
      <w:pPr>
        <w:ind w:left="1713" w:hanging="720"/>
      </w:pPr>
      <w:rPr>
        <w:rFonts w:asciiTheme="minorHAnsi" w:hAnsiTheme="minorHAnsi" w:cstheme="minorHAnsi" w:hint="default"/>
        <w:b w:val="0"/>
        <w:color w:val="auto"/>
        <w:sz w:val="24"/>
        <w:szCs w:val="24"/>
      </w:rPr>
    </w:lvl>
    <w:lvl w:ilvl="2">
      <w:start w:val="1"/>
      <w:numFmt w:val="decimal"/>
      <w:lvlText w:val="%1.%2.%3"/>
      <w:lvlJc w:val="left"/>
      <w:pPr>
        <w:ind w:left="2522" w:hanging="720"/>
      </w:pPr>
      <w:rPr>
        <w:rFonts w:hint="default"/>
      </w:rPr>
    </w:lvl>
    <w:lvl w:ilvl="3">
      <w:start w:val="1"/>
      <w:numFmt w:val="decimal"/>
      <w:lvlText w:val="%1.%2.%3.%4"/>
      <w:lvlJc w:val="left"/>
      <w:pPr>
        <w:ind w:left="3783" w:hanging="108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3" w15:restartNumberingAfterBreak="0">
    <w:nsid w:val="07917E27"/>
    <w:multiLevelType w:val="multilevel"/>
    <w:tmpl w:val="37807BD2"/>
    <w:lvl w:ilvl="0">
      <w:start w:val="2"/>
      <w:numFmt w:val="decimal"/>
      <w:lvlText w:val="%1"/>
      <w:lvlJc w:val="left"/>
      <w:pPr>
        <w:ind w:left="660" w:hanging="660"/>
      </w:pPr>
      <w:rPr>
        <w:rFonts w:hint="default"/>
      </w:rPr>
    </w:lvl>
    <w:lvl w:ilvl="1">
      <w:start w:val="1"/>
      <w:numFmt w:val="decimal"/>
      <w:lvlText w:val="%1.%2"/>
      <w:lvlJc w:val="left"/>
      <w:pPr>
        <w:ind w:left="1557" w:hanging="660"/>
      </w:pPr>
      <w:rPr>
        <w:rFonts w:hint="default"/>
        <w:color w:val="auto"/>
      </w:rPr>
    </w:lvl>
    <w:lvl w:ilvl="2">
      <w:start w:val="1"/>
      <w:numFmt w:val="decimal"/>
      <w:lvlText w:val="%1.%2.%3"/>
      <w:lvlJc w:val="left"/>
      <w:pPr>
        <w:ind w:left="2514" w:hanging="720"/>
      </w:pPr>
      <w:rPr>
        <w:rFonts w:hint="default"/>
      </w:rPr>
    </w:lvl>
    <w:lvl w:ilvl="3">
      <w:start w:val="1"/>
      <w:numFmt w:val="decimal"/>
      <w:lvlText w:val="%1.%2.%3.%4"/>
      <w:lvlJc w:val="left"/>
      <w:pPr>
        <w:ind w:left="3411" w:hanging="720"/>
      </w:pPr>
      <w:rPr>
        <w:rFonts w:hint="default"/>
        <w:color w:val="auto"/>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4" w15:restartNumberingAfterBreak="0">
    <w:nsid w:val="103D26D2"/>
    <w:multiLevelType w:val="hybridMultilevel"/>
    <w:tmpl w:val="1AFC7FFC"/>
    <w:lvl w:ilvl="0" w:tplc="A68CB476">
      <w:start w:val="13"/>
      <w:numFmt w:val="decimal"/>
      <w:lvlText w:val="%1"/>
      <w:lvlJc w:val="left"/>
      <w:pPr>
        <w:ind w:left="644" w:hanging="360"/>
      </w:pPr>
      <w:rPr>
        <w:rFonts w:ascii="Calibri" w:hAnsi="Calibri" w:cs="Calibri" w:hint="default"/>
        <w:b/>
        <w:sz w:val="28"/>
        <w:szCs w:val="28"/>
      </w:rPr>
    </w:lvl>
    <w:lvl w:ilvl="1" w:tplc="F2623A44">
      <w:start w:val="1"/>
      <w:numFmt w:val="decimal"/>
      <w:lvlText w:val="%2."/>
      <w:lvlJc w:val="left"/>
      <w:pPr>
        <w:ind w:left="1364" w:hanging="360"/>
      </w:pPr>
      <w:rPr>
        <w:rFonts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FE7F79"/>
    <w:multiLevelType w:val="multilevel"/>
    <w:tmpl w:val="465C9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B94D5B"/>
    <w:multiLevelType w:val="multilevel"/>
    <w:tmpl w:val="AFEEDC8A"/>
    <w:lvl w:ilvl="0">
      <w:start w:val="15"/>
      <w:numFmt w:val="decimal"/>
      <w:lvlText w:val="%1"/>
      <w:lvlJc w:val="left"/>
      <w:pPr>
        <w:ind w:left="420" w:hanging="420"/>
      </w:pPr>
      <w:rPr>
        <w:rFonts w:hint="default"/>
      </w:rPr>
    </w:lvl>
    <w:lvl w:ilvl="1">
      <w:start w:val="2"/>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2E273EC3"/>
    <w:multiLevelType w:val="multilevel"/>
    <w:tmpl w:val="0372A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B1096E"/>
    <w:multiLevelType w:val="hybridMultilevel"/>
    <w:tmpl w:val="E924C86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45825FC2"/>
    <w:multiLevelType w:val="hybridMultilevel"/>
    <w:tmpl w:val="DEEC98F8"/>
    <w:lvl w:ilvl="0" w:tplc="08090001">
      <w:start w:val="1"/>
      <w:numFmt w:val="bullet"/>
      <w:lvlText w:val=""/>
      <w:lvlJc w:val="left"/>
      <w:pPr>
        <w:ind w:left="3783" w:hanging="360"/>
      </w:pPr>
      <w:rPr>
        <w:rFonts w:ascii="Symbol" w:hAnsi="Symbol" w:hint="default"/>
      </w:rPr>
    </w:lvl>
    <w:lvl w:ilvl="1" w:tplc="08090003" w:tentative="1">
      <w:start w:val="1"/>
      <w:numFmt w:val="bullet"/>
      <w:lvlText w:val="o"/>
      <w:lvlJc w:val="left"/>
      <w:pPr>
        <w:ind w:left="4503" w:hanging="360"/>
      </w:pPr>
      <w:rPr>
        <w:rFonts w:ascii="Courier New" w:hAnsi="Courier New" w:cs="Courier New" w:hint="default"/>
      </w:rPr>
    </w:lvl>
    <w:lvl w:ilvl="2" w:tplc="08090005" w:tentative="1">
      <w:start w:val="1"/>
      <w:numFmt w:val="bullet"/>
      <w:lvlText w:val=""/>
      <w:lvlJc w:val="left"/>
      <w:pPr>
        <w:ind w:left="5223" w:hanging="360"/>
      </w:pPr>
      <w:rPr>
        <w:rFonts w:ascii="Wingdings" w:hAnsi="Wingdings" w:hint="default"/>
      </w:rPr>
    </w:lvl>
    <w:lvl w:ilvl="3" w:tplc="08090001" w:tentative="1">
      <w:start w:val="1"/>
      <w:numFmt w:val="bullet"/>
      <w:lvlText w:val=""/>
      <w:lvlJc w:val="left"/>
      <w:pPr>
        <w:ind w:left="5943" w:hanging="360"/>
      </w:pPr>
      <w:rPr>
        <w:rFonts w:ascii="Symbol" w:hAnsi="Symbol" w:hint="default"/>
      </w:rPr>
    </w:lvl>
    <w:lvl w:ilvl="4" w:tplc="08090003" w:tentative="1">
      <w:start w:val="1"/>
      <w:numFmt w:val="bullet"/>
      <w:lvlText w:val="o"/>
      <w:lvlJc w:val="left"/>
      <w:pPr>
        <w:ind w:left="6663" w:hanging="360"/>
      </w:pPr>
      <w:rPr>
        <w:rFonts w:ascii="Courier New" w:hAnsi="Courier New" w:cs="Courier New" w:hint="default"/>
      </w:rPr>
    </w:lvl>
    <w:lvl w:ilvl="5" w:tplc="08090005" w:tentative="1">
      <w:start w:val="1"/>
      <w:numFmt w:val="bullet"/>
      <w:lvlText w:val=""/>
      <w:lvlJc w:val="left"/>
      <w:pPr>
        <w:ind w:left="7383" w:hanging="360"/>
      </w:pPr>
      <w:rPr>
        <w:rFonts w:ascii="Wingdings" w:hAnsi="Wingdings" w:hint="default"/>
      </w:rPr>
    </w:lvl>
    <w:lvl w:ilvl="6" w:tplc="08090001" w:tentative="1">
      <w:start w:val="1"/>
      <w:numFmt w:val="bullet"/>
      <w:lvlText w:val=""/>
      <w:lvlJc w:val="left"/>
      <w:pPr>
        <w:ind w:left="8103" w:hanging="360"/>
      </w:pPr>
      <w:rPr>
        <w:rFonts w:ascii="Symbol" w:hAnsi="Symbol" w:hint="default"/>
      </w:rPr>
    </w:lvl>
    <w:lvl w:ilvl="7" w:tplc="08090003" w:tentative="1">
      <w:start w:val="1"/>
      <w:numFmt w:val="bullet"/>
      <w:lvlText w:val="o"/>
      <w:lvlJc w:val="left"/>
      <w:pPr>
        <w:ind w:left="8823" w:hanging="360"/>
      </w:pPr>
      <w:rPr>
        <w:rFonts w:ascii="Courier New" w:hAnsi="Courier New" w:cs="Courier New" w:hint="default"/>
      </w:rPr>
    </w:lvl>
    <w:lvl w:ilvl="8" w:tplc="08090005" w:tentative="1">
      <w:start w:val="1"/>
      <w:numFmt w:val="bullet"/>
      <w:lvlText w:val=""/>
      <w:lvlJc w:val="left"/>
      <w:pPr>
        <w:ind w:left="9543" w:hanging="360"/>
      </w:pPr>
      <w:rPr>
        <w:rFonts w:ascii="Wingdings" w:hAnsi="Wingdings" w:hint="default"/>
      </w:rPr>
    </w:lvl>
  </w:abstractNum>
  <w:abstractNum w:abstractNumId="10" w15:restartNumberingAfterBreak="0">
    <w:nsid w:val="48424214"/>
    <w:multiLevelType w:val="multilevel"/>
    <w:tmpl w:val="574C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8A257B"/>
    <w:multiLevelType w:val="multilevel"/>
    <w:tmpl w:val="2A6A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3560477">
    <w:abstractNumId w:val="0"/>
  </w:num>
  <w:num w:numId="2" w16cid:durableId="1352027851">
    <w:abstractNumId w:val="3"/>
  </w:num>
  <w:num w:numId="3" w16cid:durableId="1868332087">
    <w:abstractNumId w:val="2"/>
  </w:num>
  <w:num w:numId="4" w16cid:durableId="1315717586">
    <w:abstractNumId w:val="1"/>
  </w:num>
  <w:num w:numId="5" w16cid:durableId="1874807592">
    <w:abstractNumId w:val="9"/>
  </w:num>
  <w:num w:numId="6" w16cid:durableId="284965148">
    <w:abstractNumId w:val="8"/>
  </w:num>
  <w:num w:numId="7" w16cid:durableId="2135295067">
    <w:abstractNumId w:val="4"/>
  </w:num>
  <w:num w:numId="8" w16cid:durableId="664167510">
    <w:abstractNumId w:val="6"/>
  </w:num>
  <w:num w:numId="9" w16cid:durableId="1457985300">
    <w:abstractNumId w:val="10"/>
  </w:num>
  <w:num w:numId="10" w16cid:durableId="1084491607">
    <w:abstractNumId w:val="11"/>
  </w:num>
  <w:num w:numId="11" w16cid:durableId="303703878">
    <w:abstractNumId w:val="5"/>
  </w:num>
  <w:num w:numId="12" w16cid:durableId="2111117053">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Evans">
    <w15:presenceInfo w15:providerId="AD" w15:userId="S::michael.evans@adra.co.uk::93de42cb-2ef7-45be-bfba-a51e86521567"/>
  </w15:person>
  <w15:person w15:author="Bethan Griffith">
    <w15:presenceInfo w15:providerId="AD" w15:userId="S::bethan.griffith@adra.co.uk::f959791c-dc61-40a3-8e35-8fdd29b331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0159"/>
    <w:rsid w:val="00000C60"/>
    <w:rsid w:val="00001862"/>
    <w:rsid w:val="000019FF"/>
    <w:rsid w:val="00001FD3"/>
    <w:rsid w:val="000027FE"/>
    <w:rsid w:val="00004C57"/>
    <w:rsid w:val="00006D35"/>
    <w:rsid w:val="00010663"/>
    <w:rsid w:val="00011777"/>
    <w:rsid w:val="000130EB"/>
    <w:rsid w:val="000131A1"/>
    <w:rsid w:val="00013C82"/>
    <w:rsid w:val="0001566B"/>
    <w:rsid w:val="00015EBC"/>
    <w:rsid w:val="00016A4E"/>
    <w:rsid w:val="0001785D"/>
    <w:rsid w:val="000203A4"/>
    <w:rsid w:val="00021132"/>
    <w:rsid w:val="00022DA3"/>
    <w:rsid w:val="00025119"/>
    <w:rsid w:val="000257CF"/>
    <w:rsid w:val="00026281"/>
    <w:rsid w:val="0002701C"/>
    <w:rsid w:val="00027236"/>
    <w:rsid w:val="00030B7D"/>
    <w:rsid w:val="00031C13"/>
    <w:rsid w:val="00031E7F"/>
    <w:rsid w:val="0003382A"/>
    <w:rsid w:val="00033DFC"/>
    <w:rsid w:val="0003490A"/>
    <w:rsid w:val="00035DB8"/>
    <w:rsid w:val="0003600F"/>
    <w:rsid w:val="00036C9F"/>
    <w:rsid w:val="000402B8"/>
    <w:rsid w:val="00043793"/>
    <w:rsid w:val="00043E5F"/>
    <w:rsid w:val="000444C8"/>
    <w:rsid w:val="000455CA"/>
    <w:rsid w:val="000476F4"/>
    <w:rsid w:val="000515DE"/>
    <w:rsid w:val="00051630"/>
    <w:rsid w:val="0005419C"/>
    <w:rsid w:val="00055B0B"/>
    <w:rsid w:val="000616C8"/>
    <w:rsid w:val="00061BDE"/>
    <w:rsid w:val="00062261"/>
    <w:rsid w:val="00063392"/>
    <w:rsid w:val="000641AB"/>
    <w:rsid w:val="00065745"/>
    <w:rsid w:val="00066942"/>
    <w:rsid w:val="00066B11"/>
    <w:rsid w:val="000705ED"/>
    <w:rsid w:val="00070CF9"/>
    <w:rsid w:val="0007143D"/>
    <w:rsid w:val="000731F3"/>
    <w:rsid w:val="000748A9"/>
    <w:rsid w:val="00080305"/>
    <w:rsid w:val="00081059"/>
    <w:rsid w:val="0008258F"/>
    <w:rsid w:val="00086286"/>
    <w:rsid w:val="00090634"/>
    <w:rsid w:val="000929B7"/>
    <w:rsid w:val="00093337"/>
    <w:rsid w:val="0009482F"/>
    <w:rsid w:val="000A04E7"/>
    <w:rsid w:val="000A127B"/>
    <w:rsid w:val="000A19F4"/>
    <w:rsid w:val="000A229B"/>
    <w:rsid w:val="000A253E"/>
    <w:rsid w:val="000A3280"/>
    <w:rsid w:val="000A37A9"/>
    <w:rsid w:val="000A3836"/>
    <w:rsid w:val="000A54B1"/>
    <w:rsid w:val="000A597C"/>
    <w:rsid w:val="000A6032"/>
    <w:rsid w:val="000A658C"/>
    <w:rsid w:val="000A6DB4"/>
    <w:rsid w:val="000B11F4"/>
    <w:rsid w:val="000B1244"/>
    <w:rsid w:val="000B1A7E"/>
    <w:rsid w:val="000B1AC9"/>
    <w:rsid w:val="000B31F4"/>
    <w:rsid w:val="000B3CB6"/>
    <w:rsid w:val="000B531D"/>
    <w:rsid w:val="000B556D"/>
    <w:rsid w:val="000B6555"/>
    <w:rsid w:val="000B6D4E"/>
    <w:rsid w:val="000B77D7"/>
    <w:rsid w:val="000B77E4"/>
    <w:rsid w:val="000B7E80"/>
    <w:rsid w:val="000C18C3"/>
    <w:rsid w:val="000C2998"/>
    <w:rsid w:val="000C2FD3"/>
    <w:rsid w:val="000C41BE"/>
    <w:rsid w:val="000C49DB"/>
    <w:rsid w:val="000C6E64"/>
    <w:rsid w:val="000C7004"/>
    <w:rsid w:val="000C74C6"/>
    <w:rsid w:val="000C7FB8"/>
    <w:rsid w:val="000D3188"/>
    <w:rsid w:val="000D329F"/>
    <w:rsid w:val="000D4CB6"/>
    <w:rsid w:val="000D4E37"/>
    <w:rsid w:val="000D5A4F"/>
    <w:rsid w:val="000D5B7B"/>
    <w:rsid w:val="000D5D0E"/>
    <w:rsid w:val="000D5FAA"/>
    <w:rsid w:val="000D6D72"/>
    <w:rsid w:val="000D7103"/>
    <w:rsid w:val="000E2B72"/>
    <w:rsid w:val="000E4488"/>
    <w:rsid w:val="000E557C"/>
    <w:rsid w:val="000E7A2C"/>
    <w:rsid w:val="000F0858"/>
    <w:rsid w:val="000F1B9E"/>
    <w:rsid w:val="000F41F0"/>
    <w:rsid w:val="000F442F"/>
    <w:rsid w:val="000F5BEF"/>
    <w:rsid w:val="000F67C5"/>
    <w:rsid w:val="000F7721"/>
    <w:rsid w:val="000F7E4B"/>
    <w:rsid w:val="0010110A"/>
    <w:rsid w:val="00102D00"/>
    <w:rsid w:val="00104EC8"/>
    <w:rsid w:val="00104F73"/>
    <w:rsid w:val="00105CF2"/>
    <w:rsid w:val="00106BA7"/>
    <w:rsid w:val="001073E5"/>
    <w:rsid w:val="00107ACD"/>
    <w:rsid w:val="00107F2F"/>
    <w:rsid w:val="0011061F"/>
    <w:rsid w:val="00110A37"/>
    <w:rsid w:val="00111283"/>
    <w:rsid w:val="00111D28"/>
    <w:rsid w:val="0011446E"/>
    <w:rsid w:val="00121CA0"/>
    <w:rsid w:val="00122580"/>
    <w:rsid w:val="00122589"/>
    <w:rsid w:val="001241FC"/>
    <w:rsid w:val="00125274"/>
    <w:rsid w:val="0012534E"/>
    <w:rsid w:val="00125BBD"/>
    <w:rsid w:val="0013039E"/>
    <w:rsid w:val="001306AD"/>
    <w:rsid w:val="00131BBE"/>
    <w:rsid w:val="001324E9"/>
    <w:rsid w:val="001329B0"/>
    <w:rsid w:val="00134819"/>
    <w:rsid w:val="001353E3"/>
    <w:rsid w:val="00140098"/>
    <w:rsid w:val="00140980"/>
    <w:rsid w:val="00140F58"/>
    <w:rsid w:val="001420E9"/>
    <w:rsid w:val="001422CA"/>
    <w:rsid w:val="00142472"/>
    <w:rsid w:val="00145A29"/>
    <w:rsid w:val="00146A6B"/>
    <w:rsid w:val="00146ACB"/>
    <w:rsid w:val="00147D5E"/>
    <w:rsid w:val="00150B45"/>
    <w:rsid w:val="001526D1"/>
    <w:rsid w:val="00153CB9"/>
    <w:rsid w:val="00156BC2"/>
    <w:rsid w:val="00157AF1"/>
    <w:rsid w:val="001614C4"/>
    <w:rsid w:val="00161733"/>
    <w:rsid w:val="001619BA"/>
    <w:rsid w:val="00162349"/>
    <w:rsid w:val="001626FE"/>
    <w:rsid w:val="00166257"/>
    <w:rsid w:val="001675E8"/>
    <w:rsid w:val="001679F6"/>
    <w:rsid w:val="00170518"/>
    <w:rsid w:val="00171AD4"/>
    <w:rsid w:val="00174303"/>
    <w:rsid w:val="0017527F"/>
    <w:rsid w:val="00175A5E"/>
    <w:rsid w:val="00175C5C"/>
    <w:rsid w:val="00181C30"/>
    <w:rsid w:val="00181F38"/>
    <w:rsid w:val="00183A4F"/>
    <w:rsid w:val="00183A73"/>
    <w:rsid w:val="00183F4F"/>
    <w:rsid w:val="00191E58"/>
    <w:rsid w:val="00191E6F"/>
    <w:rsid w:val="0019310A"/>
    <w:rsid w:val="001960D5"/>
    <w:rsid w:val="001962C1"/>
    <w:rsid w:val="00197DEA"/>
    <w:rsid w:val="001A01A5"/>
    <w:rsid w:val="001A01C4"/>
    <w:rsid w:val="001A0B42"/>
    <w:rsid w:val="001A200E"/>
    <w:rsid w:val="001A2C46"/>
    <w:rsid w:val="001A34A0"/>
    <w:rsid w:val="001A4543"/>
    <w:rsid w:val="001A67D8"/>
    <w:rsid w:val="001A74AF"/>
    <w:rsid w:val="001B0202"/>
    <w:rsid w:val="001B3F9B"/>
    <w:rsid w:val="001B6230"/>
    <w:rsid w:val="001B69AF"/>
    <w:rsid w:val="001C0BC7"/>
    <w:rsid w:val="001C107C"/>
    <w:rsid w:val="001C1EA1"/>
    <w:rsid w:val="001C2449"/>
    <w:rsid w:val="001C5777"/>
    <w:rsid w:val="001C5830"/>
    <w:rsid w:val="001C6407"/>
    <w:rsid w:val="001C6782"/>
    <w:rsid w:val="001C6C5B"/>
    <w:rsid w:val="001C7C36"/>
    <w:rsid w:val="001D1359"/>
    <w:rsid w:val="001D15A2"/>
    <w:rsid w:val="001D5D4C"/>
    <w:rsid w:val="001D6C71"/>
    <w:rsid w:val="001E06AA"/>
    <w:rsid w:val="001E092A"/>
    <w:rsid w:val="001E09DA"/>
    <w:rsid w:val="001E3EF1"/>
    <w:rsid w:val="001E43CF"/>
    <w:rsid w:val="001E542F"/>
    <w:rsid w:val="001E700F"/>
    <w:rsid w:val="001F0B9E"/>
    <w:rsid w:val="001F2971"/>
    <w:rsid w:val="001F5211"/>
    <w:rsid w:val="001F57FC"/>
    <w:rsid w:val="001F600C"/>
    <w:rsid w:val="001F7FA0"/>
    <w:rsid w:val="00201A9E"/>
    <w:rsid w:val="00202FC3"/>
    <w:rsid w:val="00203D24"/>
    <w:rsid w:val="00204FA3"/>
    <w:rsid w:val="00205080"/>
    <w:rsid w:val="00205694"/>
    <w:rsid w:val="00206EE0"/>
    <w:rsid w:val="00211123"/>
    <w:rsid w:val="00213ADE"/>
    <w:rsid w:val="00213C27"/>
    <w:rsid w:val="00213C99"/>
    <w:rsid w:val="002142C7"/>
    <w:rsid w:val="00214EEB"/>
    <w:rsid w:val="0021564B"/>
    <w:rsid w:val="00217C1D"/>
    <w:rsid w:val="00217CB0"/>
    <w:rsid w:val="0022246D"/>
    <w:rsid w:val="0023205D"/>
    <w:rsid w:val="0023273F"/>
    <w:rsid w:val="00232D76"/>
    <w:rsid w:val="00233C89"/>
    <w:rsid w:val="002344FA"/>
    <w:rsid w:val="00236CE1"/>
    <w:rsid w:val="00240BD4"/>
    <w:rsid w:val="0024196F"/>
    <w:rsid w:val="0024199B"/>
    <w:rsid w:val="002424C6"/>
    <w:rsid w:val="00242BC9"/>
    <w:rsid w:val="00243722"/>
    <w:rsid w:val="0024377A"/>
    <w:rsid w:val="002460EE"/>
    <w:rsid w:val="002467DF"/>
    <w:rsid w:val="00247DCF"/>
    <w:rsid w:val="002506E7"/>
    <w:rsid w:val="00250992"/>
    <w:rsid w:val="00250B92"/>
    <w:rsid w:val="002518CA"/>
    <w:rsid w:val="00251D0D"/>
    <w:rsid w:val="00252B15"/>
    <w:rsid w:val="00253219"/>
    <w:rsid w:val="00255306"/>
    <w:rsid w:val="00256786"/>
    <w:rsid w:val="00256B80"/>
    <w:rsid w:val="00257A03"/>
    <w:rsid w:val="002604FB"/>
    <w:rsid w:val="002619D7"/>
    <w:rsid w:val="00261A11"/>
    <w:rsid w:val="002678E0"/>
    <w:rsid w:val="002702A1"/>
    <w:rsid w:val="00271047"/>
    <w:rsid w:val="002718F4"/>
    <w:rsid w:val="00276097"/>
    <w:rsid w:val="0027679C"/>
    <w:rsid w:val="00282B2A"/>
    <w:rsid w:val="002834DC"/>
    <w:rsid w:val="002834E1"/>
    <w:rsid w:val="00284155"/>
    <w:rsid w:val="00284FF7"/>
    <w:rsid w:val="0028500E"/>
    <w:rsid w:val="00285394"/>
    <w:rsid w:val="002864B7"/>
    <w:rsid w:val="00286D58"/>
    <w:rsid w:val="00290BD8"/>
    <w:rsid w:val="00290D2C"/>
    <w:rsid w:val="00292A0E"/>
    <w:rsid w:val="00292B2D"/>
    <w:rsid w:val="00294582"/>
    <w:rsid w:val="00294DD1"/>
    <w:rsid w:val="002958F6"/>
    <w:rsid w:val="00296751"/>
    <w:rsid w:val="00296C53"/>
    <w:rsid w:val="002A0744"/>
    <w:rsid w:val="002A266C"/>
    <w:rsid w:val="002A3639"/>
    <w:rsid w:val="002A3AFA"/>
    <w:rsid w:val="002A6718"/>
    <w:rsid w:val="002A6A77"/>
    <w:rsid w:val="002B0F06"/>
    <w:rsid w:val="002B1B35"/>
    <w:rsid w:val="002B28D4"/>
    <w:rsid w:val="002B5067"/>
    <w:rsid w:val="002B6AA2"/>
    <w:rsid w:val="002B7F5E"/>
    <w:rsid w:val="002C0633"/>
    <w:rsid w:val="002C1346"/>
    <w:rsid w:val="002C1BB7"/>
    <w:rsid w:val="002C36BF"/>
    <w:rsid w:val="002C4825"/>
    <w:rsid w:val="002C5670"/>
    <w:rsid w:val="002C57CD"/>
    <w:rsid w:val="002C6D5D"/>
    <w:rsid w:val="002C7BC4"/>
    <w:rsid w:val="002D1AC6"/>
    <w:rsid w:val="002D1C47"/>
    <w:rsid w:val="002D3103"/>
    <w:rsid w:val="002D4420"/>
    <w:rsid w:val="002D66FC"/>
    <w:rsid w:val="002D6704"/>
    <w:rsid w:val="002D7154"/>
    <w:rsid w:val="002E29D0"/>
    <w:rsid w:val="002E31DD"/>
    <w:rsid w:val="002E586A"/>
    <w:rsid w:val="002E6798"/>
    <w:rsid w:val="002E7773"/>
    <w:rsid w:val="002F0218"/>
    <w:rsid w:val="002F2A9D"/>
    <w:rsid w:val="002F57D3"/>
    <w:rsid w:val="002F5FE3"/>
    <w:rsid w:val="002F7ECA"/>
    <w:rsid w:val="00301559"/>
    <w:rsid w:val="00301627"/>
    <w:rsid w:val="0030211D"/>
    <w:rsid w:val="00302D3F"/>
    <w:rsid w:val="0030570A"/>
    <w:rsid w:val="00305CA8"/>
    <w:rsid w:val="00305EB1"/>
    <w:rsid w:val="0030675E"/>
    <w:rsid w:val="003104FF"/>
    <w:rsid w:val="00310ED1"/>
    <w:rsid w:val="00311AC5"/>
    <w:rsid w:val="00316B63"/>
    <w:rsid w:val="00316D53"/>
    <w:rsid w:val="0031788C"/>
    <w:rsid w:val="00320638"/>
    <w:rsid w:val="00320838"/>
    <w:rsid w:val="003211FC"/>
    <w:rsid w:val="003241EA"/>
    <w:rsid w:val="003250B4"/>
    <w:rsid w:val="00325543"/>
    <w:rsid w:val="0032652A"/>
    <w:rsid w:val="003275B0"/>
    <w:rsid w:val="00327D24"/>
    <w:rsid w:val="003324E3"/>
    <w:rsid w:val="00332A4A"/>
    <w:rsid w:val="00332D74"/>
    <w:rsid w:val="00333DE1"/>
    <w:rsid w:val="003342F9"/>
    <w:rsid w:val="00335451"/>
    <w:rsid w:val="00336F82"/>
    <w:rsid w:val="0033789C"/>
    <w:rsid w:val="00337AA5"/>
    <w:rsid w:val="00337BF2"/>
    <w:rsid w:val="00341A2A"/>
    <w:rsid w:val="0034255B"/>
    <w:rsid w:val="00342AAB"/>
    <w:rsid w:val="00345810"/>
    <w:rsid w:val="0034654C"/>
    <w:rsid w:val="00351C29"/>
    <w:rsid w:val="0035376D"/>
    <w:rsid w:val="00353DC8"/>
    <w:rsid w:val="00355938"/>
    <w:rsid w:val="00360235"/>
    <w:rsid w:val="0036045C"/>
    <w:rsid w:val="00361102"/>
    <w:rsid w:val="00361679"/>
    <w:rsid w:val="003631CA"/>
    <w:rsid w:val="00363443"/>
    <w:rsid w:val="00364375"/>
    <w:rsid w:val="00364AEB"/>
    <w:rsid w:val="00367ECC"/>
    <w:rsid w:val="003701D2"/>
    <w:rsid w:val="00370A03"/>
    <w:rsid w:val="00372FC3"/>
    <w:rsid w:val="003744DC"/>
    <w:rsid w:val="00374F19"/>
    <w:rsid w:val="0037527D"/>
    <w:rsid w:val="00376551"/>
    <w:rsid w:val="00382337"/>
    <w:rsid w:val="00383080"/>
    <w:rsid w:val="00384C66"/>
    <w:rsid w:val="00385153"/>
    <w:rsid w:val="00385234"/>
    <w:rsid w:val="00385F6D"/>
    <w:rsid w:val="00387D88"/>
    <w:rsid w:val="0039064C"/>
    <w:rsid w:val="00390877"/>
    <w:rsid w:val="00391D04"/>
    <w:rsid w:val="00392A6B"/>
    <w:rsid w:val="00393BCF"/>
    <w:rsid w:val="00395681"/>
    <w:rsid w:val="00395E46"/>
    <w:rsid w:val="00397460"/>
    <w:rsid w:val="00397EFF"/>
    <w:rsid w:val="003A283D"/>
    <w:rsid w:val="003A2BE5"/>
    <w:rsid w:val="003A37EB"/>
    <w:rsid w:val="003A4968"/>
    <w:rsid w:val="003A5E4C"/>
    <w:rsid w:val="003A638E"/>
    <w:rsid w:val="003A646F"/>
    <w:rsid w:val="003A6530"/>
    <w:rsid w:val="003A6639"/>
    <w:rsid w:val="003A6D7D"/>
    <w:rsid w:val="003B186A"/>
    <w:rsid w:val="003B3530"/>
    <w:rsid w:val="003B3BAA"/>
    <w:rsid w:val="003B462C"/>
    <w:rsid w:val="003B495D"/>
    <w:rsid w:val="003B4EF3"/>
    <w:rsid w:val="003B5520"/>
    <w:rsid w:val="003B558C"/>
    <w:rsid w:val="003B6C09"/>
    <w:rsid w:val="003B6FB5"/>
    <w:rsid w:val="003C01A7"/>
    <w:rsid w:val="003C0919"/>
    <w:rsid w:val="003C3D18"/>
    <w:rsid w:val="003C5C22"/>
    <w:rsid w:val="003C7169"/>
    <w:rsid w:val="003C78AA"/>
    <w:rsid w:val="003D089A"/>
    <w:rsid w:val="003D133D"/>
    <w:rsid w:val="003D26AB"/>
    <w:rsid w:val="003D3235"/>
    <w:rsid w:val="003D48B6"/>
    <w:rsid w:val="003D5BC4"/>
    <w:rsid w:val="003D5CA4"/>
    <w:rsid w:val="003D6259"/>
    <w:rsid w:val="003D6795"/>
    <w:rsid w:val="003D6A10"/>
    <w:rsid w:val="003D6B7E"/>
    <w:rsid w:val="003E0356"/>
    <w:rsid w:val="003E170C"/>
    <w:rsid w:val="003E228D"/>
    <w:rsid w:val="003E2D26"/>
    <w:rsid w:val="003E3D43"/>
    <w:rsid w:val="003E5601"/>
    <w:rsid w:val="003E5C42"/>
    <w:rsid w:val="003F3910"/>
    <w:rsid w:val="003F3BD8"/>
    <w:rsid w:val="003F5A81"/>
    <w:rsid w:val="00401460"/>
    <w:rsid w:val="004022F9"/>
    <w:rsid w:val="00403930"/>
    <w:rsid w:val="00403CA0"/>
    <w:rsid w:val="00405835"/>
    <w:rsid w:val="004061A7"/>
    <w:rsid w:val="00407288"/>
    <w:rsid w:val="00407D0F"/>
    <w:rsid w:val="00410B84"/>
    <w:rsid w:val="00412E22"/>
    <w:rsid w:val="00416AC0"/>
    <w:rsid w:val="004212E0"/>
    <w:rsid w:val="00421D4B"/>
    <w:rsid w:val="00422B2C"/>
    <w:rsid w:val="00423088"/>
    <w:rsid w:val="00423C33"/>
    <w:rsid w:val="00424E51"/>
    <w:rsid w:val="00426AA9"/>
    <w:rsid w:val="00427086"/>
    <w:rsid w:val="004274CE"/>
    <w:rsid w:val="0042778E"/>
    <w:rsid w:val="00427F1E"/>
    <w:rsid w:val="004300BF"/>
    <w:rsid w:val="004305FC"/>
    <w:rsid w:val="00430F68"/>
    <w:rsid w:val="00430F7A"/>
    <w:rsid w:val="00431818"/>
    <w:rsid w:val="00431EF9"/>
    <w:rsid w:val="0043479E"/>
    <w:rsid w:val="0043554D"/>
    <w:rsid w:val="004357D3"/>
    <w:rsid w:val="0043582C"/>
    <w:rsid w:val="004359BC"/>
    <w:rsid w:val="004362CF"/>
    <w:rsid w:val="00437F8B"/>
    <w:rsid w:val="0044038D"/>
    <w:rsid w:val="00441FC0"/>
    <w:rsid w:val="004420F5"/>
    <w:rsid w:val="00442FDE"/>
    <w:rsid w:val="00444CC2"/>
    <w:rsid w:val="004527A4"/>
    <w:rsid w:val="00452BA7"/>
    <w:rsid w:val="004534D0"/>
    <w:rsid w:val="00453C8B"/>
    <w:rsid w:val="004544D0"/>
    <w:rsid w:val="00454AD4"/>
    <w:rsid w:val="0045681B"/>
    <w:rsid w:val="00456A83"/>
    <w:rsid w:val="00457397"/>
    <w:rsid w:val="004576AC"/>
    <w:rsid w:val="0046022A"/>
    <w:rsid w:val="0046271D"/>
    <w:rsid w:val="00462DBA"/>
    <w:rsid w:val="004637D1"/>
    <w:rsid w:val="00463CE5"/>
    <w:rsid w:val="00463DF7"/>
    <w:rsid w:val="00464701"/>
    <w:rsid w:val="00465D1C"/>
    <w:rsid w:val="004663E7"/>
    <w:rsid w:val="00466F31"/>
    <w:rsid w:val="00470D5E"/>
    <w:rsid w:val="00474A9D"/>
    <w:rsid w:val="0047550D"/>
    <w:rsid w:val="00475785"/>
    <w:rsid w:val="004769E5"/>
    <w:rsid w:val="00476A43"/>
    <w:rsid w:val="004775BF"/>
    <w:rsid w:val="00480107"/>
    <w:rsid w:val="00481C0D"/>
    <w:rsid w:val="00483737"/>
    <w:rsid w:val="00483B34"/>
    <w:rsid w:val="00483E3D"/>
    <w:rsid w:val="004865F5"/>
    <w:rsid w:val="00491219"/>
    <w:rsid w:val="00491BB5"/>
    <w:rsid w:val="004929EF"/>
    <w:rsid w:val="004952E3"/>
    <w:rsid w:val="004959F1"/>
    <w:rsid w:val="00495AE0"/>
    <w:rsid w:val="0049658A"/>
    <w:rsid w:val="004A146D"/>
    <w:rsid w:val="004A307B"/>
    <w:rsid w:val="004A34EE"/>
    <w:rsid w:val="004A4D81"/>
    <w:rsid w:val="004A565E"/>
    <w:rsid w:val="004A6DE7"/>
    <w:rsid w:val="004B0198"/>
    <w:rsid w:val="004B020D"/>
    <w:rsid w:val="004B13F0"/>
    <w:rsid w:val="004B18E1"/>
    <w:rsid w:val="004B2EB3"/>
    <w:rsid w:val="004B329C"/>
    <w:rsid w:val="004B49FA"/>
    <w:rsid w:val="004B4F0D"/>
    <w:rsid w:val="004B52BE"/>
    <w:rsid w:val="004B551B"/>
    <w:rsid w:val="004B5C4B"/>
    <w:rsid w:val="004B6422"/>
    <w:rsid w:val="004B732F"/>
    <w:rsid w:val="004C07CF"/>
    <w:rsid w:val="004C1F4E"/>
    <w:rsid w:val="004C2234"/>
    <w:rsid w:val="004C3380"/>
    <w:rsid w:val="004C3D1B"/>
    <w:rsid w:val="004C64AB"/>
    <w:rsid w:val="004C68B3"/>
    <w:rsid w:val="004C7E6D"/>
    <w:rsid w:val="004D0019"/>
    <w:rsid w:val="004D009C"/>
    <w:rsid w:val="004D0DA6"/>
    <w:rsid w:val="004D0E2B"/>
    <w:rsid w:val="004D1504"/>
    <w:rsid w:val="004D1754"/>
    <w:rsid w:val="004D1917"/>
    <w:rsid w:val="004D2B7D"/>
    <w:rsid w:val="004D57D2"/>
    <w:rsid w:val="004D621D"/>
    <w:rsid w:val="004E00A7"/>
    <w:rsid w:val="004E00DE"/>
    <w:rsid w:val="004E1AE0"/>
    <w:rsid w:val="004E1C23"/>
    <w:rsid w:val="004E200C"/>
    <w:rsid w:val="004E2F46"/>
    <w:rsid w:val="004E376C"/>
    <w:rsid w:val="004E7E14"/>
    <w:rsid w:val="004F0603"/>
    <w:rsid w:val="004F2D47"/>
    <w:rsid w:val="004F2E6D"/>
    <w:rsid w:val="004F4674"/>
    <w:rsid w:val="004F47C8"/>
    <w:rsid w:val="004F5D23"/>
    <w:rsid w:val="004F6A42"/>
    <w:rsid w:val="004F6ABB"/>
    <w:rsid w:val="004F6CCF"/>
    <w:rsid w:val="005013C8"/>
    <w:rsid w:val="00504991"/>
    <w:rsid w:val="0050665B"/>
    <w:rsid w:val="00506A27"/>
    <w:rsid w:val="00507431"/>
    <w:rsid w:val="00507F32"/>
    <w:rsid w:val="00510832"/>
    <w:rsid w:val="00510A9A"/>
    <w:rsid w:val="00511145"/>
    <w:rsid w:val="00513FD1"/>
    <w:rsid w:val="00514C21"/>
    <w:rsid w:val="005155A0"/>
    <w:rsid w:val="005177A1"/>
    <w:rsid w:val="00520FC1"/>
    <w:rsid w:val="0052332E"/>
    <w:rsid w:val="0052546E"/>
    <w:rsid w:val="00525C73"/>
    <w:rsid w:val="005274FD"/>
    <w:rsid w:val="0053383D"/>
    <w:rsid w:val="00534BDC"/>
    <w:rsid w:val="00535984"/>
    <w:rsid w:val="0053659C"/>
    <w:rsid w:val="00537A56"/>
    <w:rsid w:val="00541BDE"/>
    <w:rsid w:val="005440C5"/>
    <w:rsid w:val="0055133E"/>
    <w:rsid w:val="00551B3B"/>
    <w:rsid w:val="005522AA"/>
    <w:rsid w:val="00552470"/>
    <w:rsid w:val="00552D5C"/>
    <w:rsid w:val="00556120"/>
    <w:rsid w:val="00556D17"/>
    <w:rsid w:val="005577FC"/>
    <w:rsid w:val="00560D6B"/>
    <w:rsid w:val="00561625"/>
    <w:rsid w:val="00563D88"/>
    <w:rsid w:val="00564E57"/>
    <w:rsid w:val="005650BC"/>
    <w:rsid w:val="0056770C"/>
    <w:rsid w:val="005725D0"/>
    <w:rsid w:val="0057263A"/>
    <w:rsid w:val="00573FD5"/>
    <w:rsid w:val="00574751"/>
    <w:rsid w:val="0057760E"/>
    <w:rsid w:val="00577DE1"/>
    <w:rsid w:val="00581C2E"/>
    <w:rsid w:val="00581FF5"/>
    <w:rsid w:val="005834BD"/>
    <w:rsid w:val="005834F5"/>
    <w:rsid w:val="00583BB9"/>
    <w:rsid w:val="00583E8B"/>
    <w:rsid w:val="005855F0"/>
    <w:rsid w:val="0058589A"/>
    <w:rsid w:val="005917A5"/>
    <w:rsid w:val="00593340"/>
    <w:rsid w:val="005937AB"/>
    <w:rsid w:val="00593D51"/>
    <w:rsid w:val="005947AB"/>
    <w:rsid w:val="00594C6A"/>
    <w:rsid w:val="00596A78"/>
    <w:rsid w:val="00597878"/>
    <w:rsid w:val="005A26A7"/>
    <w:rsid w:val="005A3497"/>
    <w:rsid w:val="005A4387"/>
    <w:rsid w:val="005A50B1"/>
    <w:rsid w:val="005A5156"/>
    <w:rsid w:val="005A596B"/>
    <w:rsid w:val="005A764B"/>
    <w:rsid w:val="005B195B"/>
    <w:rsid w:val="005B37D7"/>
    <w:rsid w:val="005B38F5"/>
    <w:rsid w:val="005B404F"/>
    <w:rsid w:val="005B55CB"/>
    <w:rsid w:val="005B72E5"/>
    <w:rsid w:val="005C3F3C"/>
    <w:rsid w:val="005C469F"/>
    <w:rsid w:val="005C4DB4"/>
    <w:rsid w:val="005C4EE8"/>
    <w:rsid w:val="005C5FA8"/>
    <w:rsid w:val="005C778E"/>
    <w:rsid w:val="005C7F19"/>
    <w:rsid w:val="005D08A3"/>
    <w:rsid w:val="005D338C"/>
    <w:rsid w:val="005D380F"/>
    <w:rsid w:val="005D42F4"/>
    <w:rsid w:val="005D4C3A"/>
    <w:rsid w:val="005D640A"/>
    <w:rsid w:val="005D7F1F"/>
    <w:rsid w:val="005E003A"/>
    <w:rsid w:val="005E246F"/>
    <w:rsid w:val="005E2645"/>
    <w:rsid w:val="005E2EEA"/>
    <w:rsid w:val="005E3F7E"/>
    <w:rsid w:val="005E5E3F"/>
    <w:rsid w:val="005E7E13"/>
    <w:rsid w:val="005F10E2"/>
    <w:rsid w:val="005F21DD"/>
    <w:rsid w:val="005F310B"/>
    <w:rsid w:val="005F38DF"/>
    <w:rsid w:val="005F3A1C"/>
    <w:rsid w:val="005F4F88"/>
    <w:rsid w:val="005F55A6"/>
    <w:rsid w:val="005F686F"/>
    <w:rsid w:val="005F7A35"/>
    <w:rsid w:val="006006E6"/>
    <w:rsid w:val="006007BE"/>
    <w:rsid w:val="006009B6"/>
    <w:rsid w:val="00600CBD"/>
    <w:rsid w:val="00601BE7"/>
    <w:rsid w:val="0060648B"/>
    <w:rsid w:val="006073CB"/>
    <w:rsid w:val="0061062F"/>
    <w:rsid w:val="00612148"/>
    <w:rsid w:val="00613722"/>
    <w:rsid w:val="00614FDD"/>
    <w:rsid w:val="00616329"/>
    <w:rsid w:val="0062141F"/>
    <w:rsid w:val="0062216C"/>
    <w:rsid w:val="00622A87"/>
    <w:rsid w:val="00627D95"/>
    <w:rsid w:val="006346AA"/>
    <w:rsid w:val="00640AD1"/>
    <w:rsid w:val="006428DA"/>
    <w:rsid w:val="00647F4D"/>
    <w:rsid w:val="00650EA3"/>
    <w:rsid w:val="006525D1"/>
    <w:rsid w:val="00652CD3"/>
    <w:rsid w:val="0065373E"/>
    <w:rsid w:val="00655D0E"/>
    <w:rsid w:val="00655D56"/>
    <w:rsid w:val="006577EB"/>
    <w:rsid w:val="00662F7B"/>
    <w:rsid w:val="00664BB3"/>
    <w:rsid w:val="00664EE6"/>
    <w:rsid w:val="006654E8"/>
    <w:rsid w:val="00665901"/>
    <w:rsid w:val="00670729"/>
    <w:rsid w:val="0067284D"/>
    <w:rsid w:val="00673466"/>
    <w:rsid w:val="00673EEF"/>
    <w:rsid w:val="00675528"/>
    <w:rsid w:val="00676772"/>
    <w:rsid w:val="00676FFE"/>
    <w:rsid w:val="0067798F"/>
    <w:rsid w:val="00677FA9"/>
    <w:rsid w:val="0068283A"/>
    <w:rsid w:val="0068294C"/>
    <w:rsid w:val="00684C97"/>
    <w:rsid w:val="006850CB"/>
    <w:rsid w:val="00685766"/>
    <w:rsid w:val="00686EF5"/>
    <w:rsid w:val="00687666"/>
    <w:rsid w:val="00687959"/>
    <w:rsid w:val="006902F2"/>
    <w:rsid w:val="00693246"/>
    <w:rsid w:val="00694590"/>
    <w:rsid w:val="00694BCB"/>
    <w:rsid w:val="00695C02"/>
    <w:rsid w:val="006A0267"/>
    <w:rsid w:val="006A0976"/>
    <w:rsid w:val="006A1140"/>
    <w:rsid w:val="006A25D8"/>
    <w:rsid w:val="006A2D77"/>
    <w:rsid w:val="006A650A"/>
    <w:rsid w:val="006B240E"/>
    <w:rsid w:val="006B2D52"/>
    <w:rsid w:val="006B3E6E"/>
    <w:rsid w:val="006B5210"/>
    <w:rsid w:val="006B6082"/>
    <w:rsid w:val="006B6E09"/>
    <w:rsid w:val="006C1442"/>
    <w:rsid w:val="006C30F9"/>
    <w:rsid w:val="006C31B7"/>
    <w:rsid w:val="006C33ED"/>
    <w:rsid w:val="006C40B5"/>
    <w:rsid w:val="006C537E"/>
    <w:rsid w:val="006C55B5"/>
    <w:rsid w:val="006C55F2"/>
    <w:rsid w:val="006C643D"/>
    <w:rsid w:val="006D09B8"/>
    <w:rsid w:val="006D0F62"/>
    <w:rsid w:val="006D211E"/>
    <w:rsid w:val="006D261C"/>
    <w:rsid w:val="006D34F3"/>
    <w:rsid w:val="006D3A00"/>
    <w:rsid w:val="006D3E0D"/>
    <w:rsid w:val="006D6A73"/>
    <w:rsid w:val="006D6B95"/>
    <w:rsid w:val="006D6BF3"/>
    <w:rsid w:val="006E0B87"/>
    <w:rsid w:val="006E0FF7"/>
    <w:rsid w:val="006E1C95"/>
    <w:rsid w:val="006E3631"/>
    <w:rsid w:val="006E4ACD"/>
    <w:rsid w:val="006E5F70"/>
    <w:rsid w:val="006E5FDE"/>
    <w:rsid w:val="006E787B"/>
    <w:rsid w:val="006E7F94"/>
    <w:rsid w:val="006F0219"/>
    <w:rsid w:val="006F02C5"/>
    <w:rsid w:val="006F2ED4"/>
    <w:rsid w:val="006F3231"/>
    <w:rsid w:val="006F3ED5"/>
    <w:rsid w:val="006F522E"/>
    <w:rsid w:val="006F654D"/>
    <w:rsid w:val="007004CC"/>
    <w:rsid w:val="0070383A"/>
    <w:rsid w:val="0070537B"/>
    <w:rsid w:val="00707854"/>
    <w:rsid w:val="00707DBF"/>
    <w:rsid w:val="007104E3"/>
    <w:rsid w:val="00711222"/>
    <w:rsid w:val="00713605"/>
    <w:rsid w:val="00713C5D"/>
    <w:rsid w:val="00714A5D"/>
    <w:rsid w:val="00715859"/>
    <w:rsid w:val="00715977"/>
    <w:rsid w:val="00716A80"/>
    <w:rsid w:val="00716D93"/>
    <w:rsid w:val="00717692"/>
    <w:rsid w:val="00717B32"/>
    <w:rsid w:val="00721379"/>
    <w:rsid w:val="00722804"/>
    <w:rsid w:val="007238D3"/>
    <w:rsid w:val="00723BC0"/>
    <w:rsid w:val="00725BB2"/>
    <w:rsid w:val="0072644A"/>
    <w:rsid w:val="00727D6A"/>
    <w:rsid w:val="00732CD0"/>
    <w:rsid w:val="00733147"/>
    <w:rsid w:val="0073412A"/>
    <w:rsid w:val="00734C8D"/>
    <w:rsid w:val="00734FFE"/>
    <w:rsid w:val="00740E89"/>
    <w:rsid w:val="00742C1E"/>
    <w:rsid w:val="00743D05"/>
    <w:rsid w:val="0074455D"/>
    <w:rsid w:val="00744739"/>
    <w:rsid w:val="00744F03"/>
    <w:rsid w:val="00745A31"/>
    <w:rsid w:val="00745C1A"/>
    <w:rsid w:val="007464B8"/>
    <w:rsid w:val="00750B2D"/>
    <w:rsid w:val="007517F7"/>
    <w:rsid w:val="00752BB7"/>
    <w:rsid w:val="00754B6E"/>
    <w:rsid w:val="007552B9"/>
    <w:rsid w:val="00755400"/>
    <w:rsid w:val="007572F5"/>
    <w:rsid w:val="0076024C"/>
    <w:rsid w:val="00760CA2"/>
    <w:rsid w:val="00761425"/>
    <w:rsid w:val="00761FB2"/>
    <w:rsid w:val="00763699"/>
    <w:rsid w:val="00763A98"/>
    <w:rsid w:val="00763EF9"/>
    <w:rsid w:val="0076438D"/>
    <w:rsid w:val="00764996"/>
    <w:rsid w:val="00766136"/>
    <w:rsid w:val="00766ADA"/>
    <w:rsid w:val="00770FEC"/>
    <w:rsid w:val="00771E66"/>
    <w:rsid w:val="007722EC"/>
    <w:rsid w:val="00776C12"/>
    <w:rsid w:val="00776D9A"/>
    <w:rsid w:val="007808A0"/>
    <w:rsid w:val="00781270"/>
    <w:rsid w:val="00781ABE"/>
    <w:rsid w:val="0078469F"/>
    <w:rsid w:val="00785090"/>
    <w:rsid w:val="00787007"/>
    <w:rsid w:val="007911B5"/>
    <w:rsid w:val="007911E2"/>
    <w:rsid w:val="007921DB"/>
    <w:rsid w:val="0079268B"/>
    <w:rsid w:val="00792AA3"/>
    <w:rsid w:val="00792BD8"/>
    <w:rsid w:val="0079422A"/>
    <w:rsid w:val="00795C1D"/>
    <w:rsid w:val="007962D5"/>
    <w:rsid w:val="00796938"/>
    <w:rsid w:val="0079738E"/>
    <w:rsid w:val="007A0C8E"/>
    <w:rsid w:val="007A1C96"/>
    <w:rsid w:val="007A2AEC"/>
    <w:rsid w:val="007A4C72"/>
    <w:rsid w:val="007A52CA"/>
    <w:rsid w:val="007A62F6"/>
    <w:rsid w:val="007B22EC"/>
    <w:rsid w:val="007B2A78"/>
    <w:rsid w:val="007B3F1B"/>
    <w:rsid w:val="007B4E09"/>
    <w:rsid w:val="007B523F"/>
    <w:rsid w:val="007B7F67"/>
    <w:rsid w:val="007C10B8"/>
    <w:rsid w:val="007C1419"/>
    <w:rsid w:val="007C4546"/>
    <w:rsid w:val="007C49DC"/>
    <w:rsid w:val="007C4C98"/>
    <w:rsid w:val="007C5062"/>
    <w:rsid w:val="007C5201"/>
    <w:rsid w:val="007C6A28"/>
    <w:rsid w:val="007D1532"/>
    <w:rsid w:val="007D3D03"/>
    <w:rsid w:val="007D5537"/>
    <w:rsid w:val="007D6816"/>
    <w:rsid w:val="007D6B18"/>
    <w:rsid w:val="007D72DE"/>
    <w:rsid w:val="007D7B30"/>
    <w:rsid w:val="007E10BB"/>
    <w:rsid w:val="007E355D"/>
    <w:rsid w:val="007E41D5"/>
    <w:rsid w:val="007E4598"/>
    <w:rsid w:val="007E4A3B"/>
    <w:rsid w:val="007E4D51"/>
    <w:rsid w:val="007E4D5C"/>
    <w:rsid w:val="007E5019"/>
    <w:rsid w:val="007E598C"/>
    <w:rsid w:val="007E7063"/>
    <w:rsid w:val="007E742E"/>
    <w:rsid w:val="007F008D"/>
    <w:rsid w:val="007F017C"/>
    <w:rsid w:val="007F0AC9"/>
    <w:rsid w:val="007F0B18"/>
    <w:rsid w:val="007F1FAD"/>
    <w:rsid w:val="007F21F5"/>
    <w:rsid w:val="007F23EB"/>
    <w:rsid w:val="007F25D6"/>
    <w:rsid w:val="007F2EDF"/>
    <w:rsid w:val="007F2FD9"/>
    <w:rsid w:val="007F470C"/>
    <w:rsid w:val="00801573"/>
    <w:rsid w:val="008025BF"/>
    <w:rsid w:val="00803E18"/>
    <w:rsid w:val="00804635"/>
    <w:rsid w:val="00804826"/>
    <w:rsid w:val="0080493F"/>
    <w:rsid w:val="008051CE"/>
    <w:rsid w:val="00805745"/>
    <w:rsid w:val="00805785"/>
    <w:rsid w:val="008059F2"/>
    <w:rsid w:val="0080607C"/>
    <w:rsid w:val="00806CD3"/>
    <w:rsid w:val="008078BD"/>
    <w:rsid w:val="00810DB7"/>
    <w:rsid w:val="00811B1B"/>
    <w:rsid w:val="008120CB"/>
    <w:rsid w:val="0081313E"/>
    <w:rsid w:val="00813181"/>
    <w:rsid w:val="00814060"/>
    <w:rsid w:val="00814C57"/>
    <w:rsid w:val="00817826"/>
    <w:rsid w:val="00822748"/>
    <w:rsid w:val="0082277B"/>
    <w:rsid w:val="00822803"/>
    <w:rsid w:val="0082387F"/>
    <w:rsid w:val="00824512"/>
    <w:rsid w:val="0082586F"/>
    <w:rsid w:val="008302D5"/>
    <w:rsid w:val="008309A6"/>
    <w:rsid w:val="00831B4C"/>
    <w:rsid w:val="0083379C"/>
    <w:rsid w:val="00833C0D"/>
    <w:rsid w:val="008341F8"/>
    <w:rsid w:val="0083433E"/>
    <w:rsid w:val="00834997"/>
    <w:rsid w:val="008349A6"/>
    <w:rsid w:val="00834E3F"/>
    <w:rsid w:val="008352BF"/>
    <w:rsid w:val="008366C5"/>
    <w:rsid w:val="00840234"/>
    <w:rsid w:val="00840626"/>
    <w:rsid w:val="008439AA"/>
    <w:rsid w:val="0084540F"/>
    <w:rsid w:val="00845585"/>
    <w:rsid w:val="00846558"/>
    <w:rsid w:val="008504D3"/>
    <w:rsid w:val="0085092B"/>
    <w:rsid w:val="00850F7A"/>
    <w:rsid w:val="008511FE"/>
    <w:rsid w:val="008516CA"/>
    <w:rsid w:val="00851EC0"/>
    <w:rsid w:val="00852E8C"/>
    <w:rsid w:val="00855180"/>
    <w:rsid w:val="00856536"/>
    <w:rsid w:val="0085698E"/>
    <w:rsid w:val="008617CC"/>
    <w:rsid w:val="00861835"/>
    <w:rsid w:val="00861B7A"/>
    <w:rsid w:val="00862A20"/>
    <w:rsid w:val="00862D56"/>
    <w:rsid w:val="008640CB"/>
    <w:rsid w:val="00870263"/>
    <w:rsid w:val="008704ED"/>
    <w:rsid w:val="00871253"/>
    <w:rsid w:val="008715A8"/>
    <w:rsid w:val="0087293D"/>
    <w:rsid w:val="00874A64"/>
    <w:rsid w:val="008754A1"/>
    <w:rsid w:val="00875605"/>
    <w:rsid w:val="00881104"/>
    <w:rsid w:val="00881886"/>
    <w:rsid w:val="00882176"/>
    <w:rsid w:val="008825E6"/>
    <w:rsid w:val="008827AD"/>
    <w:rsid w:val="00884975"/>
    <w:rsid w:val="00890B78"/>
    <w:rsid w:val="00890E49"/>
    <w:rsid w:val="00891C42"/>
    <w:rsid w:val="00891FF5"/>
    <w:rsid w:val="00892A00"/>
    <w:rsid w:val="0089359E"/>
    <w:rsid w:val="0089398A"/>
    <w:rsid w:val="00893AF0"/>
    <w:rsid w:val="008957B1"/>
    <w:rsid w:val="008966DC"/>
    <w:rsid w:val="008979A2"/>
    <w:rsid w:val="008A055B"/>
    <w:rsid w:val="008A0BD3"/>
    <w:rsid w:val="008A11C5"/>
    <w:rsid w:val="008A1279"/>
    <w:rsid w:val="008A2D52"/>
    <w:rsid w:val="008A6334"/>
    <w:rsid w:val="008B0135"/>
    <w:rsid w:val="008B062A"/>
    <w:rsid w:val="008B0B1E"/>
    <w:rsid w:val="008B2602"/>
    <w:rsid w:val="008B2909"/>
    <w:rsid w:val="008B2E52"/>
    <w:rsid w:val="008B43D7"/>
    <w:rsid w:val="008B469E"/>
    <w:rsid w:val="008B46EE"/>
    <w:rsid w:val="008B48E0"/>
    <w:rsid w:val="008B54A2"/>
    <w:rsid w:val="008B5749"/>
    <w:rsid w:val="008B717E"/>
    <w:rsid w:val="008B7B10"/>
    <w:rsid w:val="008C04EC"/>
    <w:rsid w:val="008C24B4"/>
    <w:rsid w:val="008C27B6"/>
    <w:rsid w:val="008C3157"/>
    <w:rsid w:val="008C3263"/>
    <w:rsid w:val="008C443B"/>
    <w:rsid w:val="008C6709"/>
    <w:rsid w:val="008D1CEC"/>
    <w:rsid w:val="008D1F64"/>
    <w:rsid w:val="008D262C"/>
    <w:rsid w:val="008D3AD0"/>
    <w:rsid w:val="008D5B39"/>
    <w:rsid w:val="008D5C44"/>
    <w:rsid w:val="008D5EF1"/>
    <w:rsid w:val="008E09F2"/>
    <w:rsid w:val="008E1B52"/>
    <w:rsid w:val="008E20C4"/>
    <w:rsid w:val="008E38E1"/>
    <w:rsid w:val="008E6DFE"/>
    <w:rsid w:val="008E76F9"/>
    <w:rsid w:val="008F0E6F"/>
    <w:rsid w:val="008F1073"/>
    <w:rsid w:val="008F1A0B"/>
    <w:rsid w:val="008F38E9"/>
    <w:rsid w:val="008F3CC4"/>
    <w:rsid w:val="008F3E9D"/>
    <w:rsid w:val="008F45C2"/>
    <w:rsid w:val="008F6B89"/>
    <w:rsid w:val="008F73AD"/>
    <w:rsid w:val="009003B1"/>
    <w:rsid w:val="00900969"/>
    <w:rsid w:val="009020A0"/>
    <w:rsid w:val="009023E5"/>
    <w:rsid w:val="00903AEF"/>
    <w:rsid w:val="009052BD"/>
    <w:rsid w:val="009062FF"/>
    <w:rsid w:val="00906829"/>
    <w:rsid w:val="00906BA0"/>
    <w:rsid w:val="00906E3D"/>
    <w:rsid w:val="0090750F"/>
    <w:rsid w:val="009102C1"/>
    <w:rsid w:val="009127C2"/>
    <w:rsid w:val="00913967"/>
    <w:rsid w:val="00913FBA"/>
    <w:rsid w:val="0091443E"/>
    <w:rsid w:val="00914C97"/>
    <w:rsid w:val="00915EC8"/>
    <w:rsid w:val="00916F78"/>
    <w:rsid w:val="0091762C"/>
    <w:rsid w:val="00917B86"/>
    <w:rsid w:val="0092028A"/>
    <w:rsid w:val="00921EDD"/>
    <w:rsid w:val="00921F26"/>
    <w:rsid w:val="009263C6"/>
    <w:rsid w:val="00926E67"/>
    <w:rsid w:val="00927CA8"/>
    <w:rsid w:val="00930D30"/>
    <w:rsid w:val="00932802"/>
    <w:rsid w:val="00935085"/>
    <w:rsid w:val="00935D4E"/>
    <w:rsid w:val="009426A3"/>
    <w:rsid w:val="00943693"/>
    <w:rsid w:val="009436A1"/>
    <w:rsid w:val="009437AC"/>
    <w:rsid w:val="00944185"/>
    <w:rsid w:val="009446E8"/>
    <w:rsid w:val="0094590A"/>
    <w:rsid w:val="009521A2"/>
    <w:rsid w:val="00952D10"/>
    <w:rsid w:val="0095341F"/>
    <w:rsid w:val="0095353C"/>
    <w:rsid w:val="0095444C"/>
    <w:rsid w:val="00954705"/>
    <w:rsid w:val="0095503A"/>
    <w:rsid w:val="00955D06"/>
    <w:rsid w:val="00955EB5"/>
    <w:rsid w:val="0095621C"/>
    <w:rsid w:val="00960103"/>
    <w:rsid w:val="0096691C"/>
    <w:rsid w:val="009703C6"/>
    <w:rsid w:val="00970978"/>
    <w:rsid w:val="009709B1"/>
    <w:rsid w:val="00971A85"/>
    <w:rsid w:val="009720AC"/>
    <w:rsid w:val="009732AD"/>
    <w:rsid w:val="00974B97"/>
    <w:rsid w:val="0097512B"/>
    <w:rsid w:val="0097570D"/>
    <w:rsid w:val="00975DF0"/>
    <w:rsid w:val="00981030"/>
    <w:rsid w:val="009829FC"/>
    <w:rsid w:val="0098320A"/>
    <w:rsid w:val="00986391"/>
    <w:rsid w:val="00991490"/>
    <w:rsid w:val="009965EF"/>
    <w:rsid w:val="00996A39"/>
    <w:rsid w:val="00996A46"/>
    <w:rsid w:val="00996A5C"/>
    <w:rsid w:val="009A1410"/>
    <w:rsid w:val="009A4206"/>
    <w:rsid w:val="009A63A5"/>
    <w:rsid w:val="009A6D0A"/>
    <w:rsid w:val="009B0B38"/>
    <w:rsid w:val="009B1833"/>
    <w:rsid w:val="009B2128"/>
    <w:rsid w:val="009B3F12"/>
    <w:rsid w:val="009B62C5"/>
    <w:rsid w:val="009B63CD"/>
    <w:rsid w:val="009B68D6"/>
    <w:rsid w:val="009B6BA1"/>
    <w:rsid w:val="009B70D1"/>
    <w:rsid w:val="009C04B8"/>
    <w:rsid w:val="009C0F29"/>
    <w:rsid w:val="009C431A"/>
    <w:rsid w:val="009C5260"/>
    <w:rsid w:val="009C5812"/>
    <w:rsid w:val="009C65BC"/>
    <w:rsid w:val="009C6A51"/>
    <w:rsid w:val="009C6D00"/>
    <w:rsid w:val="009C7BB0"/>
    <w:rsid w:val="009D132A"/>
    <w:rsid w:val="009D19FE"/>
    <w:rsid w:val="009D2FB7"/>
    <w:rsid w:val="009D3324"/>
    <w:rsid w:val="009D3A87"/>
    <w:rsid w:val="009D7054"/>
    <w:rsid w:val="009D7BDC"/>
    <w:rsid w:val="009E08A3"/>
    <w:rsid w:val="009E2330"/>
    <w:rsid w:val="009E2333"/>
    <w:rsid w:val="009E3C73"/>
    <w:rsid w:val="009E4593"/>
    <w:rsid w:val="009E7E04"/>
    <w:rsid w:val="009F03D8"/>
    <w:rsid w:val="009F12FF"/>
    <w:rsid w:val="009F2087"/>
    <w:rsid w:val="009F2E52"/>
    <w:rsid w:val="009F3613"/>
    <w:rsid w:val="009F4DBB"/>
    <w:rsid w:val="009F50E5"/>
    <w:rsid w:val="009F6855"/>
    <w:rsid w:val="009F69C9"/>
    <w:rsid w:val="009F6D20"/>
    <w:rsid w:val="00A038AA"/>
    <w:rsid w:val="00A04172"/>
    <w:rsid w:val="00A04C4B"/>
    <w:rsid w:val="00A05A1C"/>
    <w:rsid w:val="00A06739"/>
    <w:rsid w:val="00A11CA3"/>
    <w:rsid w:val="00A123A0"/>
    <w:rsid w:val="00A1363A"/>
    <w:rsid w:val="00A14F72"/>
    <w:rsid w:val="00A1580E"/>
    <w:rsid w:val="00A1788D"/>
    <w:rsid w:val="00A20797"/>
    <w:rsid w:val="00A21018"/>
    <w:rsid w:val="00A21117"/>
    <w:rsid w:val="00A22805"/>
    <w:rsid w:val="00A22C29"/>
    <w:rsid w:val="00A22D9C"/>
    <w:rsid w:val="00A2322E"/>
    <w:rsid w:val="00A235D5"/>
    <w:rsid w:val="00A244B2"/>
    <w:rsid w:val="00A24734"/>
    <w:rsid w:val="00A2638C"/>
    <w:rsid w:val="00A2721D"/>
    <w:rsid w:val="00A3033B"/>
    <w:rsid w:val="00A30475"/>
    <w:rsid w:val="00A32BAE"/>
    <w:rsid w:val="00A3353D"/>
    <w:rsid w:val="00A33652"/>
    <w:rsid w:val="00A344FA"/>
    <w:rsid w:val="00A34CBA"/>
    <w:rsid w:val="00A34F82"/>
    <w:rsid w:val="00A3516C"/>
    <w:rsid w:val="00A367F9"/>
    <w:rsid w:val="00A37746"/>
    <w:rsid w:val="00A37C76"/>
    <w:rsid w:val="00A40317"/>
    <w:rsid w:val="00A404D6"/>
    <w:rsid w:val="00A4191A"/>
    <w:rsid w:val="00A43F78"/>
    <w:rsid w:val="00A454FD"/>
    <w:rsid w:val="00A46D22"/>
    <w:rsid w:val="00A47BD6"/>
    <w:rsid w:val="00A507A5"/>
    <w:rsid w:val="00A50A74"/>
    <w:rsid w:val="00A52309"/>
    <w:rsid w:val="00A55AF2"/>
    <w:rsid w:val="00A55B85"/>
    <w:rsid w:val="00A57654"/>
    <w:rsid w:val="00A64007"/>
    <w:rsid w:val="00A679B1"/>
    <w:rsid w:val="00A67CDB"/>
    <w:rsid w:val="00A70729"/>
    <w:rsid w:val="00A72288"/>
    <w:rsid w:val="00A72367"/>
    <w:rsid w:val="00A72E02"/>
    <w:rsid w:val="00A74030"/>
    <w:rsid w:val="00A7544F"/>
    <w:rsid w:val="00A75455"/>
    <w:rsid w:val="00A754B2"/>
    <w:rsid w:val="00A75C61"/>
    <w:rsid w:val="00A76D37"/>
    <w:rsid w:val="00A805AC"/>
    <w:rsid w:val="00A828FF"/>
    <w:rsid w:val="00A830A1"/>
    <w:rsid w:val="00A850C8"/>
    <w:rsid w:val="00A87EB3"/>
    <w:rsid w:val="00A907B6"/>
    <w:rsid w:val="00A90C74"/>
    <w:rsid w:val="00A92CC7"/>
    <w:rsid w:val="00A93A39"/>
    <w:rsid w:val="00A94167"/>
    <w:rsid w:val="00A94CF3"/>
    <w:rsid w:val="00A95017"/>
    <w:rsid w:val="00A95A8E"/>
    <w:rsid w:val="00A95B63"/>
    <w:rsid w:val="00AA118D"/>
    <w:rsid w:val="00AA2F93"/>
    <w:rsid w:val="00AA3917"/>
    <w:rsid w:val="00AA6F6D"/>
    <w:rsid w:val="00AB082C"/>
    <w:rsid w:val="00AB1438"/>
    <w:rsid w:val="00AB2266"/>
    <w:rsid w:val="00AB2879"/>
    <w:rsid w:val="00AB2C83"/>
    <w:rsid w:val="00AB3612"/>
    <w:rsid w:val="00AB7791"/>
    <w:rsid w:val="00AB7D1E"/>
    <w:rsid w:val="00AC0B19"/>
    <w:rsid w:val="00AC21F6"/>
    <w:rsid w:val="00AC26BF"/>
    <w:rsid w:val="00AC3D40"/>
    <w:rsid w:val="00AC53A0"/>
    <w:rsid w:val="00AC6897"/>
    <w:rsid w:val="00AD15A3"/>
    <w:rsid w:val="00AD1EB1"/>
    <w:rsid w:val="00AD7CC6"/>
    <w:rsid w:val="00AE102F"/>
    <w:rsid w:val="00AE2E40"/>
    <w:rsid w:val="00AE3F5F"/>
    <w:rsid w:val="00AE4A2C"/>
    <w:rsid w:val="00AE5630"/>
    <w:rsid w:val="00AE56B9"/>
    <w:rsid w:val="00AE5905"/>
    <w:rsid w:val="00AE5EDF"/>
    <w:rsid w:val="00AE677D"/>
    <w:rsid w:val="00AF0DF8"/>
    <w:rsid w:val="00AF1CBC"/>
    <w:rsid w:val="00AF2518"/>
    <w:rsid w:val="00AF3BFF"/>
    <w:rsid w:val="00AF3E20"/>
    <w:rsid w:val="00AF49C7"/>
    <w:rsid w:val="00AF515D"/>
    <w:rsid w:val="00AF58D0"/>
    <w:rsid w:val="00AF5F6F"/>
    <w:rsid w:val="00B01CBD"/>
    <w:rsid w:val="00B0269A"/>
    <w:rsid w:val="00B04FBB"/>
    <w:rsid w:val="00B058FA"/>
    <w:rsid w:val="00B05BF2"/>
    <w:rsid w:val="00B0747E"/>
    <w:rsid w:val="00B0751D"/>
    <w:rsid w:val="00B100AD"/>
    <w:rsid w:val="00B13541"/>
    <w:rsid w:val="00B202FA"/>
    <w:rsid w:val="00B207D2"/>
    <w:rsid w:val="00B269FE"/>
    <w:rsid w:val="00B30BB0"/>
    <w:rsid w:val="00B31E52"/>
    <w:rsid w:val="00B36570"/>
    <w:rsid w:val="00B371B1"/>
    <w:rsid w:val="00B44954"/>
    <w:rsid w:val="00B4500D"/>
    <w:rsid w:val="00B46C2F"/>
    <w:rsid w:val="00B50717"/>
    <w:rsid w:val="00B50CB9"/>
    <w:rsid w:val="00B51009"/>
    <w:rsid w:val="00B51254"/>
    <w:rsid w:val="00B51A0C"/>
    <w:rsid w:val="00B51B16"/>
    <w:rsid w:val="00B51E14"/>
    <w:rsid w:val="00B54C4C"/>
    <w:rsid w:val="00B55614"/>
    <w:rsid w:val="00B556F7"/>
    <w:rsid w:val="00B55ECE"/>
    <w:rsid w:val="00B561F0"/>
    <w:rsid w:val="00B608AD"/>
    <w:rsid w:val="00B60C39"/>
    <w:rsid w:val="00B62EDF"/>
    <w:rsid w:val="00B63213"/>
    <w:rsid w:val="00B637DF"/>
    <w:rsid w:val="00B650A3"/>
    <w:rsid w:val="00B65331"/>
    <w:rsid w:val="00B673DD"/>
    <w:rsid w:val="00B6740A"/>
    <w:rsid w:val="00B703ED"/>
    <w:rsid w:val="00B71061"/>
    <w:rsid w:val="00B72176"/>
    <w:rsid w:val="00B72681"/>
    <w:rsid w:val="00B7422A"/>
    <w:rsid w:val="00B75CAB"/>
    <w:rsid w:val="00B75D5E"/>
    <w:rsid w:val="00B772EA"/>
    <w:rsid w:val="00B8026D"/>
    <w:rsid w:val="00B805A6"/>
    <w:rsid w:val="00B82536"/>
    <w:rsid w:val="00B84B26"/>
    <w:rsid w:val="00B856BF"/>
    <w:rsid w:val="00B902D8"/>
    <w:rsid w:val="00B91C78"/>
    <w:rsid w:val="00B91CAB"/>
    <w:rsid w:val="00B92CFD"/>
    <w:rsid w:val="00B944E2"/>
    <w:rsid w:val="00B9607C"/>
    <w:rsid w:val="00B961D8"/>
    <w:rsid w:val="00B96D87"/>
    <w:rsid w:val="00B97C08"/>
    <w:rsid w:val="00BA050A"/>
    <w:rsid w:val="00BA0D75"/>
    <w:rsid w:val="00BA21D0"/>
    <w:rsid w:val="00BA34E8"/>
    <w:rsid w:val="00BA6B33"/>
    <w:rsid w:val="00BA6B6A"/>
    <w:rsid w:val="00BA6CAB"/>
    <w:rsid w:val="00BA78D6"/>
    <w:rsid w:val="00BA7C73"/>
    <w:rsid w:val="00BB069F"/>
    <w:rsid w:val="00BB0AE8"/>
    <w:rsid w:val="00BB3F20"/>
    <w:rsid w:val="00BB61D6"/>
    <w:rsid w:val="00BB65EE"/>
    <w:rsid w:val="00BB66AB"/>
    <w:rsid w:val="00BC0001"/>
    <w:rsid w:val="00BC099D"/>
    <w:rsid w:val="00BC2F2F"/>
    <w:rsid w:val="00BC439F"/>
    <w:rsid w:val="00BC4785"/>
    <w:rsid w:val="00BC6275"/>
    <w:rsid w:val="00BD0555"/>
    <w:rsid w:val="00BD38E1"/>
    <w:rsid w:val="00BD6387"/>
    <w:rsid w:val="00BD6585"/>
    <w:rsid w:val="00BD6A4C"/>
    <w:rsid w:val="00BD7AF4"/>
    <w:rsid w:val="00BE1313"/>
    <w:rsid w:val="00BE453B"/>
    <w:rsid w:val="00BE6E6A"/>
    <w:rsid w:val="00BE73CB"/>
    <w:rsid w:val="00BF0E30"/>
    <w:rsid w:val="00BF31B8"/>
    <w:rsid w:val="00BF362B"/>
    <w:rsid w:val="00BF6425"/>
    <w:rsid w:val="00BF726F"/>
    <w:rsid w:val="00BF7E04"/>
    <w:rsid w:val="00C03D20"/>
    <w:rsid w:val="00C04489"/>
    <w:rsid w:val="00C0489D"/>
    <w:rsid w:val="00C071F3"/>
    <w:rsid w:val="00C07FD6"/>
    <w:rsid w:val="00C10267"/>
    <w:rsid w:val="00C137B5"/>
    <w:rsid w:val="00C171CA"/>
    <w:rsid w:val="00C20617"/>
    <w:rsid w:val="00C21009"/>
    <w:rsid w:val="00C212F8"/>
    <w:rsid w:val="00C2174A"/>
    <w:rsid w:val="00C2307E"/>
    <w:rsid w:val="00C25745"/>
    <w:rsid w:val="00C267E1"/>
    <w:rsid w:val="00C26AAF"/>
    <w:rsid w:val="00C27F62"/>
    <w:rsid w:val="00C306F4"/>
    <w:rsid w:val="00C3149D"/>
    <w:rsid w:val="00C32884"/>
    <w:rsid w:val="00C32A44"/>
    <w:rsid w:val="00C33041"/>
    <w:rsid w:val="00C34F51"/>
    <w:rsid w:val="00C35DCE"/>
    <w:rsid w:val="00C36678"/>
    <w:rsid w:val="00C36E53"/>
    <w:rsid w:val="00C40416"/>
    <w:rsid w:val="00C416C7"/>
    <w:rsid w:val="00C417A5"/>
    <w:rsid w:val="00C41873"/>
    <w:rsid w:val="00C419B1"/>
    <w:rsid w:val="00C420F3"/>
    <w:rsid w:val="00C42671"/>
    <w:rsid w:val="00C42963"/>
    <w:rsid w:val="00C42D69"/>
    <w:rsid w:val="00C42F23"/>
    <w:rsid w:val="00C42FBC"/>
    <w:rsid w:val="00C44493"/>
    <w:rsid w:val="00C445EE"/>
    <w:rsid w:val="00C44D48"/>
    <w:rsid w:val="00C450C1"/>
    <w:rsid w:val="00C45B49"/>
    <w:rsid w:val="00C45BF4"/>
    <w:rsid w:val="00C46006"/>
    <w:rsid w:val="00C46E5B"/>
    <w:rsid w:val="00C479E6"/>
    <w:rsid w:val="00C47FFB"/>
    <w:rsid w:val="00C50270"/>
    <w:rsid w:val="00C503C7"/>
    <w:rsid w:val="00C520DC"/>
    <w:rsid w:val="00C54C17"/>
    <w:rsid w:val="00C55215"/>
    <w:rsid w:val="00C637D6"/>
    <w:rsid w:val="00C64102"/>
    <w:rsid w:val="00C648A2"/>
    <w:rsid w:val="00C66CAD"/>
    <w:rsid w:val="00C67D84"/>
    <w:rsid w:val="00C707CA"/>
    <w:rsid w:val="00C7080C"/>
    <w:rsid w:val="00C73193"/>
    <w:rsid w:val="00C7330D"/>
    <w:rsid w:val="00C75EC4"/>
    <w:rsid w:val="00C80008"/>
    <w:rsid w:val="00C80702"/>
    <w:rsid w:val="00C830D1"/>
    <w:rsid w:val="00C831B7"/>
    <w:rsid w:val="00C8372F"/>
    <w:rsid w:val="00C843D0"/>
    <w:rsid w:val="00C91643"/>
    <w:rsid w:val="00C91D7D"/>
    <w:rsid w:val="00C9356B"/>
    <w:rsid w:val="00C942DA"/>
    <w:rsid w:val="00C9439D"/>
    <w:rsid w:val="00C9485B"/>
    <w:rsid w:val="00C95FF3"/>
    <w:rsid w:val="00C967B3"/>
    <w:rsid w:val="00C9783B"/>
    <w:rsid w:val="00C979C8"/>
    <w:rsid w:val="00CA1284"/>
    <w:rsid w:val="00CA193A"/>
    <w:rsid w:val="00CA4305"/>
    <w:rsid w:val="00CA51F2"/>
    <w:rsid w:val="00CA73D2"/>
    <w:rsid w:val="00CA7AE6"/>
    <w:rsid w:val="00CB0CD6"/>
    <w:rsid w:val="00CB19E5"/>
    <w:rsid w:val="00CB2658"/>
    <w:rsid w:val="00CB2DAF"/>
    <w:rsid w:val="00CB385F"/>
    <w:rsid w:val="00CB3C90"/>
    <w:rsid w:val="00CB421C"/>
    <w:rsid w:val="00CC3476"/>
    <w:rsid w:val="00CC3B86"/>
    <w:rsid w:val="00CC3C17"/>
    <w:rsid w:val="00CC3FF6"/>
    <w:rsid w:val="00CC402A"/>
    <w:rsid w:val="00CC4463"/>
    <w:rsid w:val="00CC4EE4"/>
    <w:rsid w:val="00CC7A72"/>
    <w:rsid w:val="00CC7AAC"/>
    <w:rsid w:val="00CC7B3B"/>
    <w:rsid w:val="00CD10BE"/>
    <w:rsid w:val="00CD147A"/>
    <w:rsid w:val="00CD289A"/>
    <w:rsid w:val="00CD44D2"/>
    <w:rsid w:val="00CD4A3C"/>
    <w:rsid w:val="00CD54D7"/>
    <w:rsid w:val="00CD6495"/>
    <w:rsid w:val="00CD65F6"/>
    <w:rsid w:val="00CD6E70"/>
    <w:rsid w:val="00CE10B6"/>
    <w:rsid w:val="00CE1766"/>
    <w:rsid w:val="00CE1A0F"/>
    <w:rsid w:val="00CE382F"/>
    <w:rsid w:val="00CE44A5"/>
    <w:rsid w:val="00CE4E4D"/>
    <w:rsid w:val="00CE545C"/>
    <w:rsid w:val="00CE642D"/>
    <w:rsid w:val="00CE65A1"/>
    <w:rsid w:val="00CF0E60"/>
    <w:rsid w:val="00CF1A0C"/>
    <w:rsid w:val="00CF4059"/>
    <w:rsid w:val="00CF5FAD"/>
    <w:rsid w:val="00CF610E"/>
    <w:rsid w:val="00CF715A"/>
    <w:rsid w:val="00CF745E"/>
    <w:rsid w:val="00CF7846"/>
    <w:rsid w:val="00CF7B51"/>
    <w:rsid w:val="00CF7D30"/>
    <w:rsid w:val="00D02895"/>
    <w:rsid w:val="00D03F8A"/>
    <w:rsid w:val="00D05063"/>
    <w:rsid w:val="00D0511E"/>
    <w:rsid w:val="00D058C0"/>
    <w:rsid w:val="00D067CE"/>
    <w:rsid w:val="00D1227C"/>
    <w:rsid w:val="00D12570"/>
    <w:rsid w:val="00D12D15"/>
    <w:rsid w:val="00D15382"/>
    <w:rsid w:val="00D15726"/>
    <w:rsid w:val="00D1620D"/>
    <w:rsid w:val="00D16225"/>
    <w:rsid w:val="00D175F3"/>
    <w:rsid w:val="00D179C6"/>
    <w:rsid w:val="00D17B97"/>
    <w:rsid w:val="00D20194"/>
    <w:rsid w:val="00D20EF3"/>
    <w:rsid w:val="00D237D5"/>
    <w:rsid w:val="00D23871"/>
    <w:rsid w:val="00D27028"/>
    <w:rsid w:val="00D3079F"/>
    <w:rsid w:val="00D307F0"/>
    <w:rsid w:val="00D30E2E"/>
    <w:rsid w:val="00D32BD5"/>
    <w:rsid w:val="00D333B3"/>
    <w:rsid w:val="00D3391D"/>
    <w:rsid w:val="00D33A07"/>
    <w:rsid w:val="00D33CA5"/>
    <w:rsid w:val="00D340E2"/>
    <w:rsid w:val="00D34ACB"/>
    <w:rsid w:val="00D363A8"/>
    <w:rsid w:val="00D375E1"/>
    <w:rsid w:val="00D40DE6"/>
    <w:rsid w:val="00D40F2D"/>
    <w:rsid w:val="00D4122F"/>
    <w:rsid w:val="00D444AB"/>
    <w:rsid w:val="00D45314"/>
    <w:rsid w:val="00D46695"/>
    <w:rsid w:val="00D47EBA"/>
    <w:rsid w:val="00D503D4"/>
    <w:rsid w:val="00D51283"/>
    <w:rsid w:val="00D51818"/>
    <w:rsid w:val="00D518C5"/>
    <w:rsid w:val="00D51CC1"/>
    <w:rsid w:val="00D5280A"/>
    <w:rsid w:val="00D56F06"/>
    <w:rsid w:val="00D57A1D"/>
    <w:rsid w:val="00D60502"/>
    <w:rsid w:val="00D63055"/>
    <w:rsid w:val="00D63A4E"/>
    <w:rsid w:val="00D63FFA"/>
    <w:rsid w:val="00D64FAA"/>
    <w:rsid w:val="00D665E8"/>
    <w:rsid w:val="00D66D86"/>
    <w:rsid w:val="00D6767E"/>
    <w:rsid w:val="00D67A1F"/>
    <w:rsid w:val="00D67E0E"/>
    <w:rsid w:val="00D708D1"/>
    <w:rsid w:val="00D7129A"/>
    <w:rsid w:val="00D713DC"/>
    <w:rsid w:val="00D71FF4"/>
    <w:rsid w:val="00D72463"/>
    <w:rsid w:val="00D72478"/>
    <w:rsid w:val="00D7365B"/>
    <w:rsid w:val="00D74A3F"/>
    <w:rsid w:val="00D759D9"/>
    <w:rsid w:val="00D76511"/>
    <w:rsid w:val="00D7729E"/>
    <w:rsid w:val="00D77D29"/>
    <w:rsid w:val="00D80C1B"/>
    <w:rsid w:val="00D8168F"/>
    <w:rsid w:val="00D821FB"/>
    <w:rsid w:val="00D82A10"/>
    <w:rsid w:val="00D83776"/>
    <w:rsid w:val="00D86064"/>
    <w:rsid w:val="00D861FB"/>
    <w:rsid w:val="00D87383"/>
    <w:rsid w:val="00D8774A"/>
    <w:rsid w:val="00D878EA"/>
    <w:rsid w:val="00D87EE0"/>
    <w:rsid w:val="00D90292"/>
    <w:rsid w:val="00D91AB1"/>
    <w:rsid w:val="00D924CC"/>
    <w:rsid w:val="00D957B4"/>
    <w:rsid w:val="00D97473"/>
    <w:rsid w:val="00D97CF0"/>
    <w:rsid w:val="00DA09CE"/>
    <w:rsid w:val="00DA0ADF"/>
    <w:rsid w:val="00DA1D63"/>
    <w:rsid w:val="00DA29E5"/>
    <w:rsid w:val="00DA377A"/>
    <w:rsid w:val="00DA4B57"/>
    <w:rsid w:val="00DA4FBE"/>
    <w:rsid w:val="00DA51C5"/>
    <w:rsid w:val="00DA72DF"/>
    <w:rsid w:val="00DA7BFF"/>
    <w:rsid w:val="00DB04D2"/>
    <w:rsid w:val="00DB2EDF"/>
    <w:rsid w:val="00DB2EF7"/>
    <w:rsid w:val="00DB48FF"/>
    <w:rsid w:val="00DB7A69"/>
    <w:rsid w:val="00DC1525"/>
    <w:rsid w:val="00DC153F"/>
    <w:rsid w:val="00DC1BDE"/>
    <w:rsid w:val="00DC2FBE"/>
    <w:rsid w:val="00DC3143"/>
    <w:rsid w:val="00DC556D"/>
    <w:rsid w:val="00DC5ACD"/>
    <w:rsid w:val="00DC65AB"/>
    <w:rsid w:val="00DD0953"/>
    <w:rsid w:val="00DD09CF"/>
    <w:rsid w:val="00DD0E14"/>
    <w:rsid w:val="00DD1150"/>
    <w:rsid w:val="00DD3995"/>
    <w:rsid w:val="00DD3EEE"/>
    <w:rsid w:val="00DD3EF7"/>
    <w:rsid w:val="00DD46E5"/>
    <w:rsid w:val="00DD4A3D"/>
    <w:rsid w:val="00DD5D5D"/>
    <w:rsid w:val="00DE0B19"/>
    <w:rsid w:val="00DE2487"/>
    <w:rsid w:val="00DE30BF"/>
    <w:rsid w:val="00DE4DBA"/>
    <w:rsid w:val="00DE653B"/>
    <w:rsid w:val="00DF0053"/>
    <w:rsid w:val="00DF0944"/>
    <w:rsid w:val="00DF0A9B"/>
    <w:rsid w:val="00DF0D02"/>
    <w:rsid w:val="00DF14C7"/>
    <w:rsid w:val="00DF14E5"/>
    <w:rsid w:val="00DF16AB"/>
    <w:rsid w:val="00DF2364"/>
    <w:rsid w:val="00DF2EEE"/>
    <w:rsid w:val="00DF3CC6"/>
    <w:rsid w:val="00DF464D"/>
    <w:rsid w:val="00DF4C03"/>
    <w:rsid w:val="00DF52A7"/>
    <w:rsid w:val="00DF6C20"/>
    <w:rsid w:val="00E003BD"/>
    <w:rsid w:val="00E01080"/>
    <w:rsid w:val="00E02A67"/>
    <w:rsid w:val="00E03638"/>
    <w:rsid w:val="00E03F33"/>
    <w:rsid w:val="00E051E2"/>
    <w:rsid w:val="00E05421"/>
    <w:rsid w:val="00E060F5"/>
    <w:rsid w:val="00E071DD"/>
    <w:rsid w:val="00E1032C"/>
    <w:rsid w:val="00E212EB"/>
    <w:rsid w:val="00E240D0"/>
    <w:rsid w:val="00E25120"/>
    <w:rsid w:val="00E303BC"/>
    <w:rsid w:val="00E30C3B"/>
    <w:rsid w:val="00E319F1"/>
    <w:rsid w:val="00E32401"/>
    <w:rsid w:val="00E369E6"/>
    <w:rsid w:val="00E4070B"/>
    <w:rsid w:val="00E40A47"/>
    <w:rsid w:val="00E41A0F"/>
    <w:rsid w:val="00E44116"/>
    <w:rsid w:val="00E45426"/>
    <w:rsid w:val="00E45797"/>
    <w:rsid w:val="00E4726F"/>
    <w:rsid w:val="00E504B0"/>
    <w:rsid w:val="00E50565"/>
    <w:rsid w:val="00E50621"/>
    <w:rsid w:val="00E50C74"/>
    <w:rsid w:val="00E51940"/>
    <w:rsid w:val="00E5245A"/>
    <w:rsid w:val="00E53995"/>
    <w:rsid w:val="00E53B82"/>
    <w:rsid w:val="00E56D94"/>
    <w:rsid w:val="00E57680"/>
    <w:rsid w:val="00E57C8D"/>
    <w:rsid w:val="00E61BE9"/>
    <w:rsid w:val="00E62A5A"/>
    <w:rsid w:val="00E63870"/>
    <w:rsid w:val="00E64905"/>
    <w:rsid w:val="00E64A82"/>
    <w:rsid w:val="00E6577B"/>
    <w:rsid w:val="00E66078"/>
    <w:rsid w:val="00E66313"/>
    <w:rsid w:val="00E67B92"/>
    <w:rsid w:val="00E720C7"/>
    <w:rsid w:val="00E72205"/>
    <w:rsid w:val="00E72992"/>
    <w:rsid w:val="00E747E3"/>
    <w:rsid w:val="00E76146"/>
    <w:rsid w:val="00E76210"/>
    <w:rsid w:val="00E80200"/>
    <w:rsid w:val="00E812A7"/>
    <w:rsid w:val="00E8202C"/>
    <w:rsid w:val="00E82159"/>
    <w:rsid w:val="00E8424F"/>
    <w:rsid w:val="00E84DF3"/>
    <w:rsid w:val="00E85267"/>
    <w:rsid w:val="00E85595"/>
    <w:rsid w:val="00E85A4D"/>
    <w:rsid w:val="00E90F3D"/>
    <w:rsid w:val="00E92757"/>
    <w:rsid w:val="00E92A0B"/>
    <w:rsid w:val="00E93086"/>
    <w:rsid w:val="00E95407"/>
    <w:rsid w:val="00E9568D"/>
    <w:rsid w:val="00EA145B"/>
    <w:rsid w:val="00EA1787"/>
    <w:rsid w:val="00EA1F6D"/>
    <w:rsid w:val="00EA2249"/>
    <w:rsid w:val="00EA41B5"/>
    <w:rsid w:val="00EA5B4F"/>
    <w:rsid w:val="00EA5C95"/>
    <w:rsid w:val="00EA5D8B"/>
    <w:rsid w:val="00EA5E11"/>
    <w:rsid w:val="00EB11D2"/>
    <w:rsid w:val="00EB1EB8"/>
    <w:rsid w:val="00EB45B4"/>
    <w:rsid w:val="00EB487F"/>
    <w:rsid w:val="00EB519D"/>
    <w:rsid w:val="00EB7603"/>
    <w:rsid w:val="00EB7F5F"/>
    <w:rsid w:val="00EB7FEE"/>
    <w:rsid w:val="00EC1253"/>
    <w:rsid w:val="00EC1357"/>
    <w:rsid w:val="00EC1481"/>
    <w:rsid w:val="00EC322A"/>
    <w:rsid w:val="00EC33EE"/>
    <w:rsid w:val="00EC3825"/>
    <w:rsid w:val="00EC3C56"/>
    <w:rsid w:val="00EC4162"/>
    <w:rsid w:val="00EC47ED"/>
    <w:rsid w:val="00EC4889"/>
    <w:rsid w:val="00EC528B"/>
    <w:rsid w:val="00EC558F"/>
    <w:rsid w:val="00EC6170"/>
    <w:rsid w:val="00ED0961"/>
    <w:rsid w:val="00ED403A"/>
    <w:rsid w:val="00ED40B3"/>
    <w:rsid w:val="00ED4E22"/>
    <w:rsid w:val="00ED4E8A"/>
    <w:rsid w:val="00ED55F0"/>
    <w:rsid w:val="00ED5CA4"/>
    <w:rsid w:val="00ED7467"/>
    <w:rsid w:val="00ED7478"/>
    <w:rsid w:val="00EE01B0"/>
    <w:rsid w:val="00EE0F0F"/>
    <w:rsid w:val="00EE13B0"/>
    <w:rsid w:val="00EE13B3"/>
    <w:rsid w:val="00EE1CDE"/>
    <w:rsid w:val="00EE22DB"/>
    <w:rsid w:val="00EE2A0E"/>
    <w:rsid w:val="00EE3CEF"/>
    <w:rsid w:val="00EE4559"/>
    <w:rsid w:val="00EE4B58"/>
    <w:rsid w:val="00EE64A8"/>
    <w:rsid w:val="00EE6674"/>
    <w:rsid w:val="00EE7C09"/>
    <w:rsid w:val="00EF0758"/>
    <w:rsid w:val="00EF0D5A"/>
    <w:rsid w:val="00EF14CA"/>
    <w:rsid w:val="00EF2271"/>
    <w:rsid w:val="00EF2309"/>
    <w:rsid w:val="00EF58AD"/>
    <w:rsid w:val="00EF5E25"/>
    <w:rsid w:val="00EF6548"/>
    <w:rsid w:val="00F00177"/>
    <w:rsid w:val="00F00F7E"/>
    <w:rsid w:val="00F01509"/>
    <w:rsid w:val="00F03EAD"/>
    <w:rsid w:val="00F05196"/>
    <w:rsid w:val="00F0544A"/>
    <w:rsid w:val="00F05CCB"/>
    <w:rsid w:val="00F06744"/>
    <w:rsid w:val="00F06A23"/>
    <w:rsid w:val="00F06B10"/>
    <w:rsid w:val="00F07238"/>
    <w:rsid w:val="00F101B0"/>
    <w:rsid w:val="00F1077D"/>
    <w:rsid w:val="00F11162"/>
    <w:rsid w:val="00F12ACB"/>
    <w:rsid w:val="00F157C2"/>
    <w:rsid w:val="00F1676A"/>
    <w:rsid w:val="00F171E7"/>
    <w:rsid w:val="00F172B0"/>
    <w:rsid w:val="00F174E7"/>
    <w:rsid w:val="00F20533"/>
    <w:rsid w:val="00F205BA"/>
    <w:rsid w:val="00F20899"/>
    <w:rsid w:val="00F21993"/>
    <w:rsid w:val="00F21D35"/>
    <w:rsid w:val="00F21E7B"/>
    <w:rsid w:val="00F22A7C"/>
    <w:rsid w:val="00F2303B"/>
    <w:rsid w:val="00F23472"/>
    <w:rsid w:val="00F24416"/>
    <w:rsid w:val="00F25386"/>
    <w:rsid w:val="00F26689"/>
    <w:rsid w:val="00F30DAD"/>
    <w:rsid w:val="00F31851"/>
    <w:rsid w:val="00F326C7"/>
    <w:rsid w:val="00F32BF5"/>
    <w:rsid w:val="00F36359"/>
    <w:rsid w:val="00F40D6C"/>
    <w:rsid w:val="00F412B3"/>
    <w:rsid w:val="00F445B3"/>
    <w:rsid w:val="00F44EE9"/>
    <w:rsid w:val="00F45A9D"/>
    <w:rsid w:val="00F466C4"/>
    <w:rsid w:val="00F50D1A"/>
    <w:rsid w:val="00F52636"/>
    <w:rsid w:val="00F542E7"/>
    <w:rsid w:val="00F5440E"/>
    <w:rsid w:val="00F60E9A"/>
    <w:rsid w:val="00F625AE"/>
    <w:rsid w:val="00F63AED"/>
    <w:rsid w:val="00F64055"/>
    <w:rsid w:val="00F64207"/>
    <w:rsid w:val="00F664A0"/>
    <w:rsid w:val="00F725DA"/>
    <w:rsid w:val="00F72685"/>
    <w:rsid w:val="00F7597C"/>
    <w:rsid w:val="00F802C3"/>
    <w:rsid w:val="00F80C19"/>
    <w:rsid w:val="00F81C47"/>
    <w:rsid w:val="00F837EE"/>
    <w:rsid w:val="00F83B69"/>
    <w:rsid w:val="00F841C7"/>
    <w:rsid w:val="00F85A53"/>
    <w:rsid w:val="00F87AA5"/>
    <w:rsid w:val="00F90476"/>
    <w:rsid w:val="00F905F3"/>
    <w:rsid w:val="00F91B5A"/>
    <w:rsid w:val="00F93CEC"/>
    <w:rsid w:val="00F94405"/>
    <w:rsid w:val="00F95A0C"/>
    <w:rsid w:val="00F963C4"/>
    <w:rsid w:val="00FA0093"/>
    <w:rsid w:val="00FA0F1F"/>
    <w:rsid w:val="00FA2161"/>
    <w:rsid w:val="00FA2211"/>
    <w:rsid w:val="00FA23C1"/>
    <w:rsid w:val="00FA39AB"/>
    <w:rsid w:val="00FA46DA"/>
    <w:rsid w:val="00FA4A4C"/>
    <w:rsid w:val="00FA55C0"/>
    <w:rsid w:val="00FA5B55"/>
    <w:rsid w:val="00FA5C8B"/>
    <w:rsid w:val="00FA62B6"/>
    <w:rsid w:val="00FB3860"/>
    <w:rsid w:val="00FB45FC"/>
    <w:rsid w:val="00FB4B7E"/>
    <w:rsid w:val="00FB522D"/>
    <w:rsid w:val="00FB5906"/>
    <w:rsid w:val="00FB771D"/>
    <w:rsid w:val="00FB7D34"/>
    <w:rsid w:val="00FC0884"/>
    <w:rsid w:val="00FC08C0"/>
    <w:rsid w:val="00FC092E"/>
    <w:rsid w:val="00FC0C7C"/>
    <w:rsid w:val="00FC16B1"/>
    <w:rsid w:val="00FC46DC"/>
    <w:rsid w:val="00FC60F6"/>
    <w:rsid w:val="00FC617F"/>
    <w:rsid w:val="00FC6B7A"/>
    <w:rsid w:val="00FC7F7B"/>
    <w:rsid w:val="00FD0CDB"/>
    <w:rsid w:val="00FD16F6"/>
    <w:rsid w:val="00FD1DE6"/>
    <w:rsid w:val="00FD3D5F"/>
    <w:rsid w:val="00FD4037"/>
    <w:rsid w:val="00FD41FD"/>
    <w:rsid w:val="00FD4B80"/>
    <w:rsid w:val="00FD4E2E"/>
    <w:rsid w:val="00FD509B"/>
    <w:rsid w:val="00FD5B22"/>
    <w:rsid w:val="00FD6106"/>
    <w:rsid w:val="00FD72D4"/>
    <w:rsid w:val="00FE0305"/>
    <w:rsid w:val="00FE0411"/>
    <w:rsid w:val="00FE0876"/>
    <w:rsid w:val="00FE1EC1"/>
    <w:rsid w:val="00FE2014"/>
    <w:rsid w:val="00FE51E2"/>
    <w:rsid w:val="00FE5F8E"/>
    <w:rsid w:val="00FE70D2"/>
    <w:rsid w:val="00FE7A5E"/>
    <w:rsid w:val="00FF1F70"/>
    <w:rsid w:val="00FF5DAC"/>
    <w:rsid w:val="00FF7592"/>
    <w:rsid w:val="036DE7F7"/>
    <w:rsid w:val="094C98C1"/>
    <w:rsid w:val="0B75EAF3"/>
    <w:rsid w:val="0D1823AA"/>
    <w:rsid w:val="11648C69"/>
    <w:rsid w:val="15259A8A"/>
    <w:rsid w:val="19CDADE3"/>
    <w:rsid w:val="1C28653C"/>
    <w:rsid w:val="1F459D88"/>
    <w:rsid w:val="24D809F0"/>
    <w:rsid w:val="25685D08"/>
    <w:rsid w:val="2641D06E"/>
    <w:rsid w:val="2752C785"/>
    <w:rsid w:val="2A8CD0A9"/>
    <w:rsid w:val="2B72F1C2"/>
    <w:rsid w:val="2D51D6FD"/>
    <w:rsid w:val="2DD22ECB"/>
    <w:rsid w:val="2E53AD49"/>
    <w:rsid w:val="2ECD0BCB"/>
    <w:rsid w:val="2F63FE7B"/>
    <w:rsid w:val="33A6E59C"/>
    <w:rsid w:val="34957B4B"/>
    <w:rsid w:val="3D26E2BB"/>
    <w:rsid w:val="3FFD7C7D"/>
    <w:rsid w:val="45B7E1C3"/>
    <w:rsid w:val="46A2A2B4"/>
    <w:rsid w:val="478EDDF9"/>
    <w:rsid w:val="4A4926CE"/>
    <w:rsid w:val="4B42C43F"/>
    <w:rsid w:val="4BDA36F7"/>
    <w:rsid w:val="4E90E78E"/>
    <w:rsid w:val="5209F6B2"/>
    <w:rsid w:val="52BFDD0B"/>
    <w:rsid w:val="5BD14E61"/>
    <w:rsid w:val="5CDAA579"/>
    <w:rsid w:val="5E0C336F"/>
    <w:rsid w:val="5EE1D790"/>
    <w:rsid w:val="60B2093D"/>
    <w:rsid w:val="620831B4"/>
    <w:rsid w:val="6376DB29"/>
    <w:rsid w:val="66E25740"/>
    <w:rsid w:val="7016AF9F"/>
    <w:rsid w:val="72D9E709"/>
    <w:rsid w:val="74AFEA8F"/>
    <w:rsid w:val="76A65DBB"/>
    <w:rsid w:val="7BAB971F"/>
    <w:rsid w:val="7D1308D9"/>
    <w:rsid w:val="7DFCF4D3"/>
    <w:rsid w:val="7F75CB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89C9D"/>
  <w15:docId w15:val="{5559A69F-33B3-4AFA-B4F9-0F3C23FB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2BF"/>
    <w:rPr>
      <w:rFonts w:ascii="Arial" w:hAnsi="Arial"/>
    </w:rPr>
  </w:style>
  <w:style w:type="paragraph" w:styleId="Heading1">
    <w:name w:val="heading 1"/>
    <w:basedOn w:val="Normal"/>
    <w:next w:val="Normal"/>
    <w:link w:val="Heading1Char"/>
    <w:qFormat/>
    <w:rsid w:val="00DA7BFF"/>
    <w:pPr>
      <w:keepNext/>
      <w:spacing w:after="0" w:line="240" w:lineRule="auto"/>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iPriority w:val="9"/>
    <w:semiHidden/>
    <w:unhideWhenUsed/>
    <w:qFormat/>
    <w:rsid w:val="00CB38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B84B26"/>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B84B26"/>
    <w:rPr>
      <w:color w:val="0000FF" w:themeColor="hyperlink"/>
      <w:u w:val="single"/>
    </w:rPr>
  </w:style>
  <w:style w:type="paragraph" w:customStyle="1" w:styleId="Level1">
    <w:name w:val="Level 1"/>
    <w:basedOn w:val="Normal"/>
    <w:next w:val="Normal"/>
    <w:qFormat/>
    <w:rsid w:val="00B84B26"/>
    <w:pPr>
      <w:numPr>
        <w:numId w:val="1"/>
      </w:numPr>
      <w:adjustRightInd w:val="0"/>
      <w:spacing w:after="240"/>
      <w:jc w:val="both"/>
      <w:outlineLvl w:val="0"/>
    </w:pPr>
    <w:rPr>
      <w:rFonts w:eastAsia="Arial" w:cs="Arial"/>
      <w:sz w:val="21"/>
      <w:szCs w:val="21"/>
      <w:lang w:eastAsia="en-GB"/>
    </w:rPr>
  </w:style>
  <w:style w:type="paragraph" w:customStyle="1" w:styleId="Level2">
    <w:name w:val="Level 2"/>
    <w:basedOn w:val="Normal"/>
    <w:next w:val="Normal"/>
    <w:qFormat/>
    <w:rsid w:val="00B84B26"/>
    <w:pPr>
      <w:numPr>
        <w:ilvl w:val="1"/>
        <w:numId w:val="1"/>
      </w:numPr>
      <w:adjustRightInd w:val="0"/>
      <w:spacing w:after="240"/>
      <w:jc w:val="both"/>
      <w:outlineLvl w:val="1"/>
    </w:pPr>
    <w:rPr>
      <w:rFonts w:eastAsia="Arial" w:cs="Arial"/>
      <w:sz w:val="21"/>
      <w:szCs w:val="21"/>
      <w:lang w:eastAsia="en-GB"/>
    </w:rPr>
  </w:style>
  <w:style w:type="paragraph" w:customStyle="1" w:styleId="Level3">
    <w:name w:val="Level 3"/>
    <w:basedOn w:val="Normal"/>
    <w:next w:val="Normal"/>
    <w:qFormat/>
    <w:rsid w:val="00B84B26"/>
    <w:pPr>
      <w:numPr>
        <w:ilvl w:val="2"/>
        <w:numId w:val="1"/>
      </w:numPr>
      <w:adjustRightInd w:val="0"/>
      <w:spacing w:after="240"/>
      <w:jc w:val="both"/>
      <w:outlineLvl w:val="2"/>
    </w:pPr>
    <w:rPr>
      <w:rFonts w:eastAsia="Arial" w:cs="Arial"/>
      <w:sz w:val="21"/>
      <w:szCs w:val="21"/>
      <w:lang w:eastAsia="en-GB"/>
    </w:rPr>
  </w:style>
  <w:style w:type="paragraph" w:customStyle="1" w:styleId="Level4">
    <w:name w:val="Level 4"/>
    <w:basedOn w:val="Normal"/>
    <w:next w:val="Normal"/>
    <w:uiPriority w:val="99"/>
    <w:qFormat/>
    <w:rsid w:val="00B84B26"/>
    <w:pPr>
      <w:adjustRightInd w:val="0"/>
      <w:spacing w:after="240"/>
      <w:jc w:val="both"/>
      <w:outlineLvl w:val="3"/>
    </w:pPr>
    <w:rPr>
      <w:rFonts w:eastAsia="Arial" w:cs="Arial"/>
      <w:sz w:val="21"/>
      <w:szCs w:val="21"/>
      <w:lang w:eastAsia="en-GB"/>
    </w:rPr>
  </w:style>
  <w:style w:type="paragraph" w:customStyle="1" w:styleId="Level5">
    <w:name w:val="Level 5"/>
    <w:basedOn w:val="Normal"/>
    <w:next w:val="Normal"/>
    <w:qFormat/>
    <w:rsid w:val="00B84B26"/>
    <w:pPr>
      <w:numPr>
        <w:ilvl w:val="4"/>
        <w:numId w:val="1"/>
      </w:numPr>
      <w:adjustRightInd w:val="0"/>
      <w:spacing w:after="240"/>
      <w:jc w:val="both"/>
      <w:outlineLvl w:val="4"/>
    </w:pPr>
    <w:rPr>
      <w:rFonts w:eastAsia="Arial" w:cs="Arial"/>
      <w:sz w:val="21"/>
      <w:szCs w:val="21"/>
      <w:lang w:eastAsia="en-GB"/>
    </w:rPr>
  </w:style>
  <w:style w:type="paragraph" w:customStyle="1" w:styleId="Level6">
    <w:name w:val="Level 6"/>
    <w:basedOn w:val="Normal"/>
    <w:next w:val="Normal"/>
    <w:qFormat/>
    <w:rsid w:val="00B84B26"/>
    <w:pPr>
      <w:numPr>
        <w:ilvl w:val="5"/>
        <w:numId w:val="1"/>
      </w:numPr>
      <w:adjustRightInd w:val="0"/>
      <w:spacing w:after="240"/>
      <w:jc w:val="both"/>
      <w:outlineLvl w:val="5"/>
    </w:pPr>
    <w:rPr>
      <w:rFonts w:eastAsia="Arial" w:cs="Arial"/>
      <w:sz w:val="21"/>
      <w:szCs w:val="21"/>
      <w:lang w:eastAsia="en-GB"/>
    </w:rPr>
  </w:style>
  <w:style w:type="paragraph" w:customStyle="1" w:styleId="Level7">
    <w:name w:val="Level 7"/>
    <w:basedOn w:val="Normal"/>
    <w:next w:val="Normal"/>
    <w:qFormat/>
    <w:rsid w:val="00B84B26"/>
    <w:pPr>
      <w:numPr>
        <w:ilvl w:val="6"/>
        <w:numId w:val="1"/>
      </w:numPr>
      <w:adjustRightInd w:val="0"/>
      <w:spacing w:after="240"/>
      <w:jc w:val="both"/>
      <w:outlineLvl w:val="6"/>
    </w:pPr>
    <w:rPr>
      <w:rFonts w:eastAsia="Arial" w:cs="Arial"/>
      <w:sz w:val="21"/>
      <w:szCs w:val="21"/>
      <w:lang w:eastAsia="en-GB"/>
    </w:rPr>
  </w:style>
  <w:style w:type="character" w:customStyle="1" w:styleId="Level1asheadingtext">
    <w:name w:val="Level 1 as heading (text)"/>
    <w:basedOn w:val="DefaultParagraphFont"/>
    <w:qFormat/>
    <w:rsid w:val="00B84B26"/>
    <w:rPr>
      <w:b/>
      <w:bCs/>
    </w:rPr>
  </w:style>
  <w:style w:type="paragraph" w:styleId="Header">
    <w:name w:val="header"/>
    <w:basedOn w:val="Normal"/>
    <w:link w:val="HeaderChar"/>
    <w:uiPriority w:val="99"/>
    <w:unhideWhenUsed/>
    <w:rsid w:val="003A37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37EB"/>
    <w:rPr>
      <w:rFonts w:ascii="Arial" w:hAnsi="Arial"/>
    </w:rPr>
  </w:style>
  <w:style w:type="paragraph" w:styleId="Footer">
    <w:name w:val="footer"/>
    <w:basedOn w:val="Normal"/>
    <w:link w:val="FooterChar"/>
    <w:uiPriority w:val="99"/>
    <w:unhideWhenUsed/>
    <w:rsid w:val="003A37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37EB"/>
    <w:rPr>
      <w:rFonts w:ascii="Arial" w:hAnsi="Arial"/>
    </w:rPr>
  </w:style>
  <w:style w:type="paragraph" w:styleId="BalloonText">
    <w:name w:val="Balloon Text"/>
    <w:basedOn w:val="Normal"/>
    <w:link w:val="BalloonTextChar"/>
    <w:uiPriority w:val="99"/>
    <w:semiHidden/>
    <w:unhideWhenUsed/>
    <w:rsid w:val="00C17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1CA"/>
    <w:rPr>
      <w:rFonts w:ascii="Tahoma" w:hAnsi="Tahoma" w:cs="Tahoma"/>
      <w:sz w:val="16"/>
      <w:szCs w:val="16"/>
    </w:rPr>
  </w:style>
  <w:style w:type="character" w:styleId="CommentReference">
    <w:name w:val="annotation reference"/>
    <w:basedOn w:val="DefaultParagraphFont"/>
    <w:uiPriority w:val="99"/>
    <w:semiHidden/>
    <w:unhideWhenUsed/>
    <w:rsid w:val="00C171CA"/>
    <w:rPr>
      <w:sz w:val="16"/>
      <w:szCs w:val="16"/>
    </w:rPr>
  </w:style>
  <w:style w:type="paragraph" w:styleId="CommentText">
    <w:name w:val="annotation text"/>
    <w:basedOn w:val="Normal"/>
    <w:link w:val="CommentTextChar"/>
    <w:uiPriority w:val="99"/>
    <w:unhideWhenUsed/>
    <w:rsid w:val="00C171CA"/>
    <w:pPr>
      <w:spacing w:line="240" w:lineRule="auto"/>
    </w:pPr>
    <w:rPr>
      <w:sz w:val="20"/>
      <w:szCs w:val="20"/>
    </w:rPr>
  </w:style>
  <w:style w:type="character" w:customStyle="1" w:styleId="CommentTextChar">
    <w:name w:val="Comment Text Char"/>
    <w:basedOn w:val="DefaultParagraphFont"/>
    <w:link w:val="CommentText"/>
    <w:uiPriority w:val="99"/>
    <w:rsid w:val="00C171C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171CA"/>
    <w:rPr>
      <w:b/>
      <w:bCs/>
    </w:rPr>
  </w:style>
  <w:style w:type="character" w:customStyle="1" w:styleId="CommentSubjectChar">
    <w:name w:val="Comment Subject Char"/>
    <w:basedOn w:val="CommentTextChar"/>
    <w:link w:val="CommentSubject"/>
    <w:uiPriority w:val="99"/>
    <w:semiHidden/>
    <w:rsid w:val="00C171CA"/>
    <w:rPr>
      <w:rFonts w:ascii="Arial" w:hAnsi="Arial"/>
      <w:b/>
      <w:bCs/>
      <w:sz w:val="20"/>
      <w:szCs w:val="20"/>
    </w:rPr>
  </w:style>
  <w:style w:type="paragraph" w:styleId="ListParagraph">
    <w:name w:val="List Paragraph"/>
    <w:basedOn w:val="Normal"/>
    <w:link w:val="ListParagraphChar"/>
    <w:uiPriority w:val="34"/>
    <w:qFormat/>
    <w:rsid w:val="00153CB9"/>
    <w:pPr>
      <w:ind w:left="720"/>
      <w:contextualSpacing/>
    </w:pPr>
  </w:style>
  <w:style w:type="paragraph" w:styleId="NoSpacing">
    <w:name w:val="No Spacing"/>
    <w:uiPriority w:val="1"/>
    <w:qFormat/>
    <w:rsid w:val="00D175F3"/>
    <w:pPr>
      <w:spacing w:after="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D17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5">
    <w:name w:val="CM35"/>
    <w:basedOn w:val="Normal"/>
    <w:next w:val="Normal"/>
    <w:uiPriority w:val="99"/>
    <w:rsid w:val="00D175F3"/>
    <w:pPr>
      <w:autoSpaceDE w:val="0"/>
      <w:autoSpaceDN w:val="0"/>
      <w:adjustRightInd w:val="0"/>
      <w:spacing w:after="0" w:line="240" w:lineRule="auto"/>
    </w:pPr>
    <w:rPr>
      <w:rFonts w:cs="Arial"/>
      <w:sz w:val="24"/>
      <w:szCs w:val="24"/>
    </w:rPr>
  </w:style>
  <w:style w:type="paragraph" w:styleId="NormalWeb">
    <w:name w:val="Normal (Web)"/>
    <w:basedOn w:val="Normal"/>
    <w:uiPriority w:val="99"/>
    <w:unhideWhenUsed/>
    <w:rsid w:val="00D175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175F3"/>
    <w:rPr>
      <w:b/>
      <w:bCs/>
    </w:rPr>
  </w:style>
  <w:style w:type="paragraph" w:customStyle="1" w:styleId="general2">
    <w:name w:val="general2"/>
    <w:basedOn w:val="Normal"/>
    <w:rsid w:val="004769E5"/>
    <w:pPr>
      <w:spacing w:after="0" w:line="288" w:lineRule="atLeast"/>
      <w:ind w:left="567"/>
    </w:pPr>
    <w:rPr>
      <w:rFonts w:eastAsia="Times New Roman" w:cs="Arial"/>
      <w:szCs w:val="20"/>
    </w:rPr>
  </w:style>
  <w:style w:type="character" w:customStyle="1" w:styleId="Heading1Char">
    <w:name w:val="Heading 1 Char"/>
    <w:basedOn w:val="DefaultParagraphFont"/>
    <w:link w:val="Heading1"/>
    <w:rsid w:val="00DA7BFF"/>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CB385F"/>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rsid w:val="006B6E09"/>
    <w:pPr>
      <w:spacing w:after="120" w:line="240" w:lineRule="auto"/>
    </w:pPr>
    <w:rPr>
      <w:rFonts w:ascii="Times New Roman" w:eastAsia="Times New Roman" w:hAnsi="Times New Roman" w:cs="Times New Roman"/>
      <w:sz w:val="20"/>
      <w:szCs w:val="20"/>
      <w:lang w:eastAsia="en-GB"/>
    </w:rPr>
  </w:style>
  <w:style w:type="character" w:customStyle="1" w:styleId="BodyTextChar">
    <w:name w:val="Body Text Char"/>
    <w:basedOn w:val="DefaultParagraphFont"/>
    <w:link w:val="BodyText"/>
    <w:rsid w:val="006B6E09"/>
    <w:rPr>
      <w:rFonts w:ascii="Times New Roman" w:eastAsia="Times New Roman" w:hAnsi="Times New Roman" w:cs="Times New Roman"/>
      <w:sz w:val="20"/>
      <w:szCs w:val="20"/>
      <w:lang w:eastAsia="en-GB"/>
    </w:rPr>
  </w:style>
  <w:style w:type="paragraph" w:customStyle="1" w:styleId="CM13">
    <w:name w:val="CM13"/>
    <w:basedOn w:val="Default"/>
    <w:next w:val="Default"/>
    <w:uiPriority w:val="99"/>
    <w:rsid w:val="0037527D"/>
    <w:pPr>
      <w:spacing w:line="248" w:lineRule="atLeast"/>
    </w:pPr>
    <w:rPr>
      <w:color w:val="auto"/>
    </w:rPr>
  </w:style>
  <w:style w:type="character" w:customStyle="1" w:styleId="ListParagraphChar">
    <w:name w:val="List Paragraph Char"/>
    <w:basedOn w:val="DefaultParagraphFont"/>
    <w:link w:val="ListParagraph"/>
    <w:locked/>
    <w:rsid w:val="00EC528B"/>
    <w:rPr>
      <w:rFonts w:ascii="Arial" w:hAnsi="Arial"/>
    </w:rPr>
  </w:style>
  <w:style w:type="character" w:styleId="Mention">
    <w:name w:val="Mention"/>
    <w:basedOn w:val="DefaultParagraphFont"/>
    <w:uiPriority w:val="99"/>
    <w:unhideWhenUsed/>
    <w:rsid w:val="00FD6106"/>
    <w:rPr>
      <w:color w:val="2B579A"/>
      <w:shd w:val="clear" w:color="auto" w:fill="E1DFDD"/>
    </w:rPr>
  </w:style>
  <w:style w:type="table" w:customStyle="1" w:styleId="TableGrid1">
    <w:name w:val="Table Grid1"/>
    <w:basedOn w:val="TableNormal"/>
    <w:next w:val="TableGrid"/>
    <w:uiPriority w:val="39"/>
    <w:rsid w:val="007D7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3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documenttasks/documenttasks1.xml><?xml version="1.0" encoding="utf-8"?>
<t:Tasks xmlns:t="http://schemas.microsoft.com/office/tasks/2019/documenttasks" xmlns:oel="http://schemas.microsoft.com/office/2019/extlst">
  <t:Task id="{4AA63180-C69D-437A-8ACB-3693A6B221AF}">
    <t:Anchor>
      <t:Comment id="675095202"/>
    </t:Anchor>
    <t:History>
      <t:Event id="{6758DD41-953C-4718-B5F5-EBFA58123D31}" time="2026-06-23T12:16:29.767Z">
        <t:Attribution userId="S::bethan.griffith@adra.co.uk::f959791c-dc61-40a3-8e35-8fdd29b331ef" userProvider="AD" userName="Bethan Griffith"/>
        <t:Anchor>
          <t:Comment id="1499467847"/>
        </t:Anchor>
        <t:Create/>
      </t:Event>
      <t:Event id="{36964551-BFE8-4062-A65E-52F0CB6DA6CF}" time="2026-06-23T12:16:29.767Z">
        <t:Attribution userId="S::bethan.griffith@adra.co.uk::f959791c-dc61-40a3-8e35-8fdd29b331ef" userProvider="AD" userName="Bethan Griffith"/>
        <t:Anchor>
          <t:Comment id="1499467847"/>
        </t:Anchor>
        <t:Assign userId="S::bethan.griffith@adra.co.uk::f959791c-dc61-40a3-8e35-8fdd29b331ef" userProvider="AD" userName="Bethan Griffith"/>
      </t:Event>
      <t:Event id="{0E7E30DA-5ACA-41EF-8CA3-B63D8D7DAD4E}" time="2026-06-23T12:16:29.767Z">
        <t:Attribution userId="S::bethan.griffith@adra.co.uk::f959791c-dc61-40a3-8e35-8fdd29b331ef" userProvider="AD" userName="Bethan Griffith"/>
        <t:Anchor>
          <t:Comment id="1499467847"/>
        </t:Anchor>
        <t:SetTitle title="@Bethan Griffith "/>
      </t:Event>
      <t:Event id="{B9B06082-B3C1-4651-A632-44BB256EE505}" time="2026-08-20T07:51:40.593Z">
        <t:Attribution userId="S::bethan.griffith@adra.co.uk::f959791c-dc61-40a3-8e35-8fdd29b331ef" userProvider="AD" userName="Bethan Griffith"/>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4FB48214-64A7-4EA3-BE9C-6CDD4C562618}">
  <ds:schemaRefs>
    <ds:schemaRef ds:uri="http://schemas.microsoft.com/sharepoint/v3/contenttype/forms"/>
  </ds:schemaRefs>
</ds:datastoreItem>
</file>

<file path=customXml/itemProps2.xml><?xml version="1.0" encoding="utf-8"?>
<ds:datastoreItem xmlns:ds="http://schemas.openxmlformats.org/officeDocument/2006/customXml" ds:itemID="{DA03734B-1EE8-4790-97FA-C4657D3D4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92787-0EBB-4F6F-A181-24D2A94B9C56}">
  <ds:schemaRefs>
    <ds:schemaRef ds:uri="http://schemas.openxmlformats.org/officeDocument/2006/bibliography"/>
  </ds:schemaRefs>
</ds:datastoreItem>
</file>

<file path=customXml/itemProps4.xml><?xml version="1.0" encoding="utf-8"?>
<ds:datastoreItem xmlns:ds="http://schemas.openxmlformats.org/officeDocument/2006/customXml" ds:itemID="{4E16C288-D286-4106-80FE-E4EBEA138BBC}">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5.xml><?xml version="1.0" encoding="utf-8"?>
<ds:datastoreItem xmlns:ds="http://schemas.openxmlformats.org/officeDocument/2006/customXml" ds:itemID="{3BDA2FC3-FE31-4A0C-BBD2-337CCB3455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6944</Words>
  <Characters>39584</Characters>
  <Application>Microsoft Office Word</Application>
  <DocSecurity>4</DocSecurity>
  <Lines>329</Lines>
  <Paragraphs>92</Paragraphs>
  <ScaleCrop>false</ScaleCrop>
  <Company/>
  <LinksUpToDate>false</LinksUpToDate>
  <CharactersWithSpaces>46436</CharactersWithSpaces>
  <SharedDoc>false</SharedDoc>
  <HLinks>
    <vt:vector size="18" baseType="variant">
      <vt:variant>
        <vt:i4>589885</vt:i4>
      </vt:variant>
      <vt:variant>
        <vt:i4>6</vt:i4>
      </vt:variant>
      <vt:variant>
        <vt:i4>0</vt:i4>
      </vt:variant>
      <vt:variant>
        <vt:i4>5</vt:i4>
      </vt:variant>
      <vt:variant>
        <vt:lpwstr>mailto:bethan.griffith@adra.co.uk</vt:lpwstr>
      </vt:variant>
      <vt:variant>
        <vt:lpwstr/>
      </vt:variant>
      <vt:variant>
        <vt:i4>589885</vt:i4>
      </vt:variant>
      <vt:variant>
        <vt:i4>3</vt:i4>
      </vt:variant>
      <vt:variant>
        <vt:i4>0</vt:i4>
      </vt:variant>
      <vt:variant>
        <vt:i4>5</vt:i4>
      </vt:variant>
      <vt:variant>
        <vt:lpwstr>mailto:bethan.griffith@adra.co.uk</vt:lpwstr>
      </vt:variant>
      <vt:variant>
        <vt:lpwstr/>
      </vt:variant>
      <vt:variant>
        <vt:i4>589885</vt:i4>
      </vt:variant>
      <vt:variant>
        <vt:i4>0</vt:i4>
      </vt:variant>
      <vt:variant>
        <vt:i4>0</vt:i4>
      </vt:variant>
      <vt:variant>
        <vt:i4>5</vt:i4>
      </vt:variant>
      <vt:variant>
        <vt:lpwstr>mailto:bethan.griffith@adra.co.uk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Ffion Casey</cp:lastModifiedBy>
  <cp:revision>306</cp:revision>
  <cp:lastPrinted>2016-09-23T00:39:00Z</cp:lastPrinted>
  <dcterms:created xsi:type="dcterms:W3CDTF">2020-09-10T09:01:00Z</dcterms:created>
  <dcterms:modified xsi:type="dcterms:W3CDTF">2026-09-03T16:14:00Z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Contract">
    <vt:lpwstr>Client</vt:lpwstr>
  </property>
  <property fmtid="{D5CDD505-2E9C-101B-9397-08002B2CF9AE}" pid="6" name="Adran | Department">
    <vt:lpwstr>Tîm Caffael / Procurement Team</vt:lpwstr>
  </property>
  <property fmtid="{D5CDD505-2E9C-101B-9397-08002B2CF9AE}" pid="7" name="SecurityMarking">
    <vt:lpwstr>Mewnol | Internal</vt:lpwstr>
  </property>
  <property fmtid="{D5CDD505-2E9C-101B-9397-08002B2CF9AE}" pid="8" name="MediaServiceImageTags">
    <vt:lpwstr/>
  </property>
</Properties>
</file>